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right"/>
        <w:textAlignment w:val="auto"/>
        <w:rPr>
          <w:rFonts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right"/>
        <w:textAlignment w:val="auto"/>
        <w:rPr>
          <w:rFonts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right"/>
        <w:textAlignment w:val="auto"/>
        <w:rPr>
          <w:rFonts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药大实设函〔2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022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〕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shd w:val="clear" w:color="auto" w:fill="FFFFFF"/>
        </w:rPr>
        <w:t>号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关于印发中国药科大学实验室</w:t>
      </w:r>
    </w:p>
    <w:p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安全和环境保护管理相关制度的通知</w:t>
      </w:r>
    </w:p>
    <w:p>
      <w:pPr>
        <w:spacing w:line="600" w:lineRule="exact"/>
        <w:jc w:val="center"/>
        <w:rPr>
          <w:rFonts w:hint="eastAsia" w:ascii="方正小标宋_GBK" w:eastAsia="方正小标宋_GBK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各部门、单位：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为进一步规范实验室安全和环境保护管理工作，经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论证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研究，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制定了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中国药科大学实验室安全和环境保护管理相关制度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现予以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印发，请遵照执行。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附件：1.</w:t>
      </w:r>
      <w:r>
        <w:rPr>
          <w:rFonts w:ascii="方正仿宋_GBK" w:eastAsia="方正仿宋_GBK"/>
          <w:sz w:val="32"/>
          <w:szCs w:val="32"/>
        </w:rPr>
        <w:t>中国药科大学危险化学品安全管理办法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2.中国药科大学实验室危险废物管理制度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</w:t>
      </w:r>
      <w:r>
        <w:rPr>
          <w:rFonts w:hint="eastAsia" w:ascii="方正仿宋_GBK" w:eastAsia="方正仿宋_GBK"/>
          <w:sz w:val="32"/>
          <w:szCs w:val="32"/>
        </w:rPr>
        <w:t>.中国药科大学实验室特种设备安全管理办法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>
        <w:rPr>
          <w:rFonts w:hint="eastAsia" w:ascii="方正仿宋_GBK" w:eastAsia="方正仿宋_GBK"/>
          <w:sz w:val="32"/>
          <w:szCs w:val="32"/>
        </w:rPr>
        <w:t>.中国药科大学辐射安全与防护管理办法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>
        <w:rPr>
          <w:rFonts w:hint="eastAsia" w:ascii="方正仿宋_GBK" w:eastAsia="方正仿宋_GBK"/>
          <w:sz w:val="32"/>
          <w:szCs w:val="32"/>
        </w:rPr>
        <w:t>.中国药科大学实验室气体钢瓶安全管理办法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ascii="方正仿宋_GBK" w:eastAsia="方正仿宋_GBK"/>
          <w:sz w:val="32"/>
          <w:szCs w:val="32"/>
        </w:rPr>
        <w:t>6</w:t>
      </w:r>
      <w:r>
        <w:rPr>
          <w:rFonts w:hint="eastAsia" w:ascii="方正仿宋_GBK" w:eastAsia="方正仿宋_GBK"/>
          <w:sz w:val="32"/>
          <w:szCs w:val="32"/>
        </w:rPr>
        <w:t>.中国药科大学实验室冰箱和常用加热设备安全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管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7</w:t>
      </w:r>
      <w:r>
        <w:rPr>
          <w:rFonts w:hint="eastAsia" w:ascii="方正仿宋_GBK" w:eastAsia="方正仿宋_GBK"/>
          <w:sz w:val="32"/>
          <w:szCs w:val="32"/>
        </w:rPr>
        <w:t>.中国药科大学实验室安全基础设施管理办法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8</w:t>
      </w:r>
      <w:r>
        <w:rPr>
          <w:rFonts w:hint="eastAsia" w:ascii="方正仿宋_GBK" w:eastAsia="方正仿宋_GBK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中国药科大学实验室个人防护管理规定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9</w:t>
      </w:r>
      <w:r>
        <w:rPr>
          <w:rFonts w:hint="eastAsia" w:ascii="方正仿宋_GBK" w:eastAsia="方正仿宋_GBK"/>
          <w:sz w:val="32"/>
          <w:szCs w:val="32"/>
        </w:rPr>
        <w:t>.中国药科大学实验室安全检查与隐患整改管理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10</w:t>
      </w:r>
      <w:r>
        <w:rPr>
          <w:rFonts w:hint="eastAsia" w:ascii="方正仿宋_GBK" w:eastAsia="方正仿宋_GBK"/>
          <w:sz w:val="32"/>
          <w:szCs w:val="32"/>
        </w:rPr>
        <w:t>.中国药科大学实验室安全事故应急预案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11</w:t>
      </w:r>
      <w:r>
        <w:rPr>
          <w:rFonts w:hint="eastAsia" w:ascii="方正仿宋_GBK" w:eastAsia="方正仿宋_GBK"/>
          <w:sz w:val="32"/>
          <w:szCs w:val="32"/>
        </w:rPr>
        <w:t>.中国药科大学实验室安全教育培训及准入实施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12</w:t>
      </w:r>
      <w:r>
        <w:rPr>
          <w:rFonts w:hint="eastAsia" w:ascii="方正仿宋_GBK" w:eastAsia="方正仿宋_GBK"/>
          <w:sz w:val="32"/>
          <w:szCs w:val="32"/>
        </w:rPr>
        <w:t>.中国药科大学实验室安全分类分级管理办法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1574" w:firstLineChars="492"/>
        <w:jc w:val="left"/>
        <w:textAlignment w:val="auto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13.中国药科大学实验室值班值守管理办法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614" w:firstLineChars="192"/>
        <w:jc w:val="lef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中国药科大学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实验室与设备管理处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1806" w:leftChars="860" w:firstLine="2192" w:firstLineChars="685"/>
        <w:jc w:val="right"/>
        <w:textAlignment w:val="auto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2</w:t>
      </w:r>
      <w:r>
        <w:rPr>
          <w:rFonts w:ascii="方正仿宋_GBK" w:eastAsia="方正仿宋_GBK"/>
          <w:sz w:val="32"/>
          <w:szCs w:val="32"/>
        </w:rPr>
        <w:t>022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</w:t>
      </w:r>
    </w:p>
    <w:p>
      <w:pPr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1MjVhYzY3MTRjYmFkZDhiYzc4ZjBlMGM1ZWY3ZDYifQ=="/>
  </w:docVars>
  <w:rsids>
    <w:rsidRoot w:val="0021771B"/>
    <w:rsid w:val="0021771B"/>
    <w:rsid w:val="004B1F30"/>
    <w:rsid w:val="009066B8"/>
    <w:rsid w:val="00E87249"/>
    <w:rsid w:val="00EF1C20"/>
    <w:rsid w:val="06D02F3A"/>
    <w:rsid w:val="071C3312"/>
    <w:rsid w:val="0AB53141"/>
    <w:rsid w:val="1B0106C9"/>
    <w:rsid w:val="1B1B2A66"/>
    <w:rsid w:val="1D666AA2"/>
    <w:rsid w:val="1E987B73"/>
    <w:rsid w:val="25D23448"/>
    <w:rsid w:val="2AA73850"/>
    <w:rsid w:val="35CE0BB9"/>
    <w:rsid w:val="38E96BA6"/>
    <w:rsid w:val="3F9A185E"/>
    <w:rsid w:val="5CBA1D09"/>
    <w:rsid w:val="5F342869"/>
    <w:rsid w:val="61994735"/>
    <w:rsid w:val="6E5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386</Words>
  <Characters>409</Characters>
  <Lines>4</Lines>
  <Paragraphs>1</Paragraphs>
  <TotalTime>6</TotalTime>
  <ScaleCrop>false</ScaleCrop>
  <LinksUpToDate>false</LinksUpToDate>
  <CharactersWithSpaces>419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2022-06-27T06:49:00Z</dcterms:created>
  <dc:creator>沈 如飞</dc:creator>
  <cp:lastModifiedBy>信仰</cp:lastModifiedBy>
  <cp:lastPrinted>2022-06-27T07:58:00Z</cp:lastPrinted>
  <dcterms:modified xsi:type="dcterms:W3CDTF">2023-06-19T02:56:58Z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0E27FDA3AE9A4633BA598908D0E8A18A</vt:lpwstr>
  </property>
</Properties>
</file>