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F6BEF" w14:textId="77777777" w:rsidR="00EA7CD8" w:rsidRPr="00E137CA" w:rsidRDefault="007F6499" w:rsidP="00BD78B9">
      <w:pPr>
        <w:spacing w:line="360" w:lineRule="auto"/>
        <w:jc w:val="center"/>
        <w:rPr>
          <w:rFonts w:ascii="方正小标宋_GBK" w:eastAsia="方正小标宋_GBK"/>
          <w:bCs/>
          <w:sz w:val="36"/>
          <w:szCs w:val="36"/>
        </w:rPr>
      </w:pPr>
      <w:r w:rsidRPr="00E137CA">
        <w:rPr>
          <w:rFonts w:ascii="方正小标宋_GBK" w:eastAsia="方正小标宋_GBK" w:hint="eastAsia"/>
          <w:bCs/>
          <w:sz w:val="36"/>
          <w:szCs w:val="36"/>
        </w:rPr>
        <w:t>关于编制202</w:t>
      </w:r>
      <w:r w:rsidR="00F4258A">
        <w:rPr>
          <w:rFonts w:ascii="方正小标宋_GBK" w:eastAsia="方正小标宋_GBK"/>
          <w:bCs/>
          <w:sz w:val="36"/>
          <w:szCs w:val="36"/>
        </w:rPr>
        <w:t>5</w:t>
      </w:r>
      <w:r w:rsidRPr="00E137CA">
        <w:rPr>
          <w:rFonts w:ascii="方正小标宋_GBK" w:eastAsia="方正小标宋_GBK" w:hint="eastAsia"/>
          <w:bCs/>
          <w:sz w:val="36"/>
          <w:szCs w:val="36"/>
        </w:rPr>
        <w:t>年新增资产配置预算的通知</w:t>
      </w:r>
    </w:p>
    <w:p w14:paraId="2B8C9E6C" w14:textId="77777777" w:rsidR="007F6499" w:rsidRDefault="007F6499" w:rsidP="00BD78B9">
      <w:pPr>
        <w:pStyle w:val="a9"/>
        <w:spacing w:before="0" w:beforeAutospacing="0" w:after="0" w:afterAutospacing="0" w:line="360" w:lineRule="auto"/>
        <w:jc w:val="both"/>
        <w:rPr>
          <w:color w:val="444444"/>
        </w:rPr>
      </w:pPr>
      <w:r>
        <w:rPr>
          <w:rFonts w:ascii="仿宋_GB2312" w:eastAsia="仿宋_GB2312" w:hAnsi="仿宋_GB2312" w:hint="eastAsia"/>
          <w:color w:val="444444"/>
          <w:sz w:val="30"/>
          <w:szCs w:val="30"/>
        </w:rPr>
        <w:t>各单位：</w:t>
      </w:r>
    </w:p>
    <w:p w14:paraId="4CA64C9B" w14:textId="77777777" w:rsidR="007F6499" w:rsidRDefault="007F6499" w:rsidP="00BD78B9">
      <w:pPr>
        <w:pStyle w:val="a9"/>
        <w:spacing w:before="0" w:beforeAutospacing="0" w:after="0" w:afterAutospacing="0" w:line="360" w:lineRule="auto"/>
        <w:ind w:firstLine="480"/>
        <w:jc w:val="both"/>
        <w:rPr>
          <w:color w:val="444444"/>
        </w:rPr>
      </w:pPr>
      <w:r>
        <w:rPr>
          <w:rFonts w:ascii="仿宋_GB2312" w:eastAsia="仿宋_GB2312" w:hAnsi="仿宋_GB2312" w:hint="eastAsia"/>
          <w:color w:val="444444"/>
          <w:sz w:val="30"/>
          <w:szCs w:val="30"/>
        </w:rPr>
        <w:t>为做好202</w:t>
      </w:r>
      <w:r w:rsidR="00F4258A">
        <w:rPr>
          <w:rFonts w:ascii="仿宋_GB2312" w:eastAsia="仿宋_GB2312" w:hAnsi="仿宋_GB2312"/>
          <w:color w:val="444444"/>
          <w:sz w:val="30"/>
          <w:szCs w:val="30"/>
        </w:rPr>
        <w:t>5</w:t>
      </w:r>
      <w:r>
        <w:rPr>
          <w:rFonts w:ascii="仿宋_GB2312" w:eastAsia="仿宋_GB2312" w:hAnsi="仿宋_GB2312" w:hint="eastAsia"/>
          <w:color w:val="444444"/>
          <w:sz w:val="30"/>
          <w:szCs w:val="30"/>
        </w:rPr>
        <w:t>年新增资产配置预算工作，根据“一上”部门预算编制要求，现将编制新增资产配置预算的有关事项通知如下：</w:t>
      </w:r>
    </w:p>
    <w:p w14:paraId="22D5B911" w14:textId="77777777" w:rsidR="007F6499" w:rsidRDefault="007F6499" w:rsidP="00BD78B9">
      <w:pPr>
        <w:pStyle w:val="a9"/>
        <w:spacing w:before="0" w:beforeAutospacing="0" w:after="0" w:afterAutospacing="0" w:line="360" w:lineRule="auto"/>
        <w:ind w:firstLine="480"/>
        <w:jc w:val="both"/>
        <w:rPr>
          <w:color w:val="444444"/>
        </w:rPr>
      </w:pPr>
      <w:r>
        <w:rPr>
          <w:rStyle w:val="aa"/>
          <w:rFonts w:ascii="仿宋_GB2312" w:eastAsia="仿宋_GB2312" w:hAnsi="仿宋_GB2312" w:hint="eastAsia"/>
          <w:color w:val="444444"/>
          <w:sz w:val="30"/>
          <w:szCs w:val="30"/>
        </w:rPr>
        <w:t>一、编制范围</w:t>
      </w:r>
    </w:p>
    <w:p w14:paraId="7C298415" w14:textId="77777777" w:rsidR="007F6499" w:rsidRDefault="007F6499" w:rsidP="00BD78B9">
      <w:pPr>
        <w:pStyle w:val="a9"/>
        <w:spacing w:before="0" w:beforeAutospacing="0" w:after="0" w:afterAutospacing="0" w:line="360" w:lineRule="auto"/>
        <w:ind w:firstLine="480"/>
        <w:jc w:val="both"/>
        <w:rPr>
          <w:color w:val="444444"/>
        </w:rPr>
      </w:pPr>
      <w:r>
        <w:rPr>
          <w:rFonts w:ascii="仿宋_GB2312" w:eastAsia="仿宋_GB2312" w:hAnsi="仿宋_GB2312" w:hint="eastAsia"/>
          <w:color w:val="444444"/>
          <w:sz w:val="30"/>
          <w:szCs w:val="30"/>
        </w:rPr>
        <w:t>各单位</w:t>
      </w:r>
      <w:r w:rsidR="00F4258A">
        <w:rPr>
          <w:rFonts w:ascii="仿宋_GB2312" w:eastAsia="仿宋_GB2312" w:hAnsi="仿宋_GB2312" w:hint="eastAsia"/>
          <w:color w:val="444444"/>
          <w:sz w:val="30"/>
          <w:szCs w:val="30"/>
        </w:rPr>
        <w:t>如需</w:t>
      </w:r>
      <w:r>
        <w:rPr>
          <w:rFonts w:ascii="仿宋_GB2312" w:eastAsia="仿宋_GB2312" w:hAnsi="仿宋_GB2312" w:hint="eastAsia"/>
          <w:color w:val="444444"/>
          <w:sz w:val="30"/>
          <w:szCs w:val="30"/>
        </w:rPr>
        <w:t>购置</w:t>
      </w:r>
      <w:r>
        <w:rPr>
          <w:rStyle w:val="aa"/>
          <w:rFonts w:ascii="仿宋_GB2312" w:eastAsia="仿宋_GB2312" w:hAnsi="仿宋_GB2312" w:hint="eastAsia"/>
          <w:color w:val="444444"/>
          <w:sz w:val="30"/>
          <w:szCs w:val="30"/>
        </w:rPr>
        <w:t>车辆</w:t>
      </w:r>
      <w:r w:rsidR="00F4258A">
        <w:rPr>
          <w:rStyle w:val="aa"/>
          <w:rFonts w:ascii="仿宋_GB2312" w:eastAsia="仿宋_GB2312" w:hAnsi="仿宋_GB2312" w:hint="eastAsia"/>
          <w:color w:val="444444"/>
          <w:sz w:val="30"/>
          <w:szCs w:val="30"/>
        </w:rPr>
        <w:t>，</w:t>
      </w:r>
      <w:r>
        <w:rPr>
          <w:rStyle w:val="aa"/>
          <w:rFonts w:ascii="仿宋_GB2312" w:eastAsia="仿宋_GB2312" w:hAnsi="仿宋_GB2312" w:hint="eastAsia"/>
          <w:color w:val="444444"/>
          <w:sz w:val="30"/>
          <w:szCs w:val="30"/>
        </w:rPr>
        <w:t>租用土地、办公用房、业务用房，购置单价100万元以上设备</w:t>
      </w:r>
      <w:r>
        <w:rPr>
          <w:rFonts w:ascii="仿宋_GB2312" w:eastAsia="仿宋_GB2312" w:hAnsi="仿宋_GB2312" w:hint="eastAsia"/>
          <w:color w:val="444444"/>
          <w:sz w:val="30"/>
          <w:szCs w:val="30"/>
        </w:rPr>
        <w:t>均需编制新增资产配置预算</w:t>
      </w:r>
      <w:r w:rsidR="00957248">
        <w:rPr>
          <w:rStyle w:val="aa"/>
          <w:rFonts w:ascii="仿宋_GB2312" w:eastAsia="仿宋_GB2312" w:hAnsi="仿宋_GB2312" w:hint="eastAsia"/>
          <w:color w:val="444444"/>
          <w:sz w:val="30"/>
          <w:szCs w:val="30"/>
        </w:rPr>
        <w:t>，设备</w:t>
      </w:r>
      <w:r w:rsidR="00957248" w:rsidRPr="00957248">
        <w:rPr>
          <w:rStyle w:val="aa"/>
          <w:rFonts w:ascii="仿宋_GB2312" w:eastAsia="仿宋_GB2312" w:hAnsi="仿宋_GB2312" w:hint="eastAsia"/>
          <w:color w:val="FF0000"/>
          <w:sz w:val="30"/>
          <w:szCs w:val="30"/>
        </w:rPr>
        <w:t>单价</w:t>
      </w:r>
      <w:proofErr w:type="gramStart"/>
      <w:r w:rsidR="00957248">
        <w:rPr>
          <w:rStyle w:val="aa"/>
          <w:rFonts w:ascii="仿宋_GB2312" w:eastAsia="仿宋_GB2312" w:hAnsi="仿宋_GB2312" w:hint="eastAsia"/>
          <w:color w:val="444444"/>
          <w:sz w:val="30"/>
          <w:szCs w:val="30"/>
        </w:rPr>
        <w:t>不足1</w:t>
      </w:r>
      <w:r w:rsidR="00957248">
        <w:rPr>
          <w:rStyle w:val="aa"/>
          <w:rFonts w:ascii="仿宋_GB2312" w:eastAsia="仿宋_GB2312" w:hAnsi="仿宋_GB2312"/>
          <w:color w:val="444444"/>
          <w:sz w:val="30"/>
          <w:szCs w:val="30"/>
        </w:rPr>
        <w:t>00万</w:t>
      </w:r>
      <w:proofErr w:type="gramEnd"/>
      <w:r w:rsidR="00957248">
        <w:rPr>
          <w:rStyle w:val="aa"/>
          <w:rFonts w:ascii="仿宋_GB2312" w:eastAsia="仿宋_GB2312" w:hAnsi="仿宋_GB2312"/>
          <w:color w:val="444444"/>
          <w:sz w:val="30"/>
          <w:szCs w:val="30"/>
        </w:rPr>
        <w:t>无需申报</w:t>
      </w:r>
      <w:r>
        <w:rPr>
          <w:rFonts w:ascii="仿宋_GB2312" w:eastAsia="仿宋_GB2312" w:hAnsi="仿宋_GB2312" w:hint="eastAsia"/>
          <w:color w:val="444444"/>
          <w:sz w:val="30"/>
          <w:szCs w:val="30"/>
        </w:rPr>
        <w:t>。</w:t>
      </w:r>
    </w:p>
    <w:p w14:paraId="5FBD21B2" w14:textId="77777777" w:rsidR="007F6499" w:rsidRDefault="007F6499" w:rsidP="00BD78B9">
      <w:pPr>
        <w:pStyle w:val="a9"/>
        <w:spacing w:before="0" w:beforeAutospacing="0" w:after="0" w:afterAutospacing="0" w:line="360" w:lineRule="auto"/>
        <w:ind w:firstLine="480"/>
        <w:jc w:val="both"/>
        <w:rPr>
          <w:color w:val="444444"/>
        </w:rPr>
      </w:pPr>
      <w:r>
        <w:rPr>
          <w:rStyle w:val="aa"/>
          <w:rFonts w:ascii="仿宋_GB2312" w:eastAsia="仿宋_GB2312" w:hAnsi="仿宋_GB2312" w:hint="eastAsia"/>
          <w:color w:val="444444"/>
          <w:sz w:val="30"/>
          <w:szCs w:val="30"/>
        </w:rPr>
        <w:t>二、编制口径</w:t>
      </w:r>
    </w:p>
    <w:p w14:paraId="75C2A478" w14:textId="77777777" w:rsidR="007F6499" w:rsidRPr="00906C2D" w:rsidRDefault="007F6499" w:rsidP="00BD78B9">
      <w:pPr>
        <w:pStyle w:val="a9"/>
        <w:spacing w:before="0" w:beforeAutospacing="0" w:after="0" w:afterAutospacing="0" w:line="360" w:lineRule="auto"/>
        <w:ind w:firstLine="480"/>
        <w:jc w:val="both"/>
        <w:rPr>
          <w:b/>
          <w:color w:val="444444"/>
        </w:rPr>
      </w:pPr>
      <w:r w:rsidRPr="00906C2D">
        <w:rPr>
          <w:rFonts w:ascii="仿宋_GB2312" w:eastAsia="仿宋_GB2312" w:hAnsi="仿宋_GB2312" w:hint="eastAsia"/>
          <w:b/>
          <w:color w:val="444444"/>
          <w:sz w:val="30"/>
          <w:szCs w:val="30"/>
        </w:rPr>
        <w:t>（一）车辆</w:t>
      </w:r>
    </w:p>
    <w:p w14:paraId="472C84A2" w14:textId="77777777" w:rsidR="00E137CA" w:rsidRDefault="00E25CF0" w:rsidP="00BD78B9">
      <w:pPr>
        <w:pStyle w:val="a9"/>
        <w:spacing w:before="0" w:beforeAutospacing="0" w:after="0" w:afterAutospacing="0" w:line="360" w:lineRule="auto"/>
        <w:ind w:firstLine="480"/>
        <w:jc w:val="both"/>
        <w:rPr>
          <w:rFonts w:ascii="仿宋_GB2312" w:eastAsia="仿宋_GB2312" w:hAnsi="仿宋_GB2312"/>
          <w:color w:val="444444"/>
          <w:sz w:val="30"/>
          <w:szCs w:val="30"/>
        </w:rPr>
      </w:pPr>
      <w:r w:rsidRPr="002B54A1">
        <w:rPr>
          <w:rFonts w:ascii="仿宋_GB2312" w:eastAsia="仿宋_GB2312" w:hAnsi="仿宋_GB2312" w:hint="eastAsia"/>
          <w:color w:val="444444"/>
          <w:sz w:val="30"/>
          <w:szCs w:val="30"/>
        </w:rPr>
        <w:t>上级</w:t>
      </w:r>
      <w:r w:rsidR="00DE425C" w:rsidRPr="002B54A1">
        <w:rPr>
          <w:rFonts w:ascii="仿宋_GB2312" w:eastAsia="仿宋_GB2312" w:hAnsi="仿宋_GB2312" w:hint="eastAsia"/>
          <w:color w:val="444444"/>
          <w:sz w:val="30"/>
          <w:szCs w:val="30"/>
        </w:rPr>
        <w:t>主管部门</w:t>
      </w:r>
      <w:r w:rsidR="00E637EF">
        <w:rPr>
          <w:rFonts w:ascii="仿宋_GB2312" w:eastAsia="仿宋_GB2312" w:hAnsi="仿宋_GB2312" w:hint="eastAsia"/>
          <w:color w:val="444444"/>
          <w:sz w:val="30"/>
          <w:szCs w:val="30"/>
        </w:rPr>
        <w:t>已批复</w:t>
      </w:r>
      <w:r w:rsidR="007F6499">
        <w:rPr>
          <w:rFonts w:ascii="仿宋_GB2312" w:eastAsia="仿宋_GB2312" w:hAnsi="仿宋_GB2312" w:hint="eastAsia"/>
          <w:color w:val="444444"/>
          <w:sz w:val="30"/>
          <w:szCs w:val="30"/>
        </w:rPr>
        <w:t>我校车改方案，根据《</w:t>
      </w:r>
      <w:r w:rsidR="004D6EA3">
        <w:rPr>
          <w:rFonts w:ascii="仿宋_GB2312" w:eastAsia="仿宋_GB2312" w:hAnsi="仿宋_GB2312" w:hint="eastAsia"/>
          <w:color w:val="444444"/>
          <w:sz w:val="30"/>
          <w:szCs w:val="30"/>
        </w:rPr>
        <w:t>中国药科大学公务用车制度改革方案</w:t>
      </w:r>
      <w:r w:rsidR="007F6499">
        <w:rPr>
          <w:rFonts w:ascii="仿宋_GB2312" w:eastAsia="仿宋_GB2312" w:hAnsi="仿宋_GB2312" w:hint="eastAsia"/>
          <w:color w:val="444444"/>
          <w:sz w:val="30"/>
          <w:szCs w:val="30"/>
        </w:rPr>
        <w:t>》（</w:t>
      </w:r>
      <w:r w:rsidR="004D6EA3">
        <w:rPr>
          <w:rFonts w:ascii="仿宋_GB2312" w:eastAsia="仿宋_GB2312" w:hAnsi="仿宋_GB2312" w:hint="eastAsia"/>
          <w:color w:val="444444"/>
          <w:sz w:val="30"/>
          <w:szCs w:val="30"/>
        </w:rPr>
        <w:t>药大</w:t>
      </w:r>
      <w:r w:rsidR="007F6499">
        <w:rPr>
          <w:rFonts w:ascii="仿宋_GB2312" w:eastAsia="仿宋_GB2312" w:hAnsi="仿宋_GB2312" w:hint="eastAsia"/>
          <w:color w:val="444444"/>
          <w:sz w:val="30"/>
          <w:szCs w:val="30"/>
        </w:rPr>
        <w:t>〔2019〕18</w:t>
      </w:r>
      <w:r w:rsidR="004D6EA3">
        <w:rPr>
          <w:rFonts w:ascii="仿宋_GB2312" w:eastAsia="仿宋_GB2312" w:hAnsi="仿宋_GB2312"/>
          <w:color w:val="444444"/>
          <w:sz w:val="30"/>
          <w:szCs w:val="30"/>
        </w:rPr>
        <w:t>3</w:t>
      </w:r>
      <w:r w:rsidR="007F6499">
        <w:rPr>
          <w:rFonts w:ascii="仿宋_GB2312" w:eastAsia="仿宋_GB2312" w:hAnsi="仿宋_GB2312" w:hint="eastAsia"/>
          <w:color w:val="444444"/>
          <w:sz w:val="30"/>
          <w:szCs w:val="30"/>
        </w:rPr>
        <w:t>号），保留车辆的更新由后勤服务集团统一向国有资产管理处申报。</w:t>
      </w:r>
    </w:p>
    <w:p w14:paraId="11E90A34" w14:textId="77777777" w:rsidR="007F6499" w:rsidRDefault="00BE68A7" w:rsidP="00BD78B9">
      <w:pPr>
        <w:pStyle w:val="a9"/>
        <w:spacing w:before="0" w:beforeAutospacing="0" w:after="0" w:afterAutospacing="0" w:line="360" w:lineRule="auto"/>
        <w:ind w:firstLine="480"/>
        <w:jc w:val="both"/>
        <w:rPr>
          <w:color w:val="444444"/>
        </w:rPr>
      </w:pPr>
      <w:r w:rsidRPr="00552F55">
        <w:rPr>
          <w:rFonts w:ascii="仿宋_GB2312" w:eastAsia="仿宋_GB2312" w:hAnsi="仿宋_GB2312" w:hint="eastAsia"/>
          <w:color w:val="444444"/>
          <w:sz w:val="30"/>
          <w:szCs w:val="30"/>
        </w:rPr>
        <w:t>另外，根据</w:t>
      </w:r>
      <w:r w:rsidRPr="00AA1F06">
        <w:rPr>
          <w:rFonts w:ascii="仿宋_GB2312" w:eastAsia="仿宋_GB2312" w:hAnsi="仿宋_GB2312" w:hint="eastAsia"/>
          <w:color w:val="444444"/>
          <w:sz w:val="30"/>
          <w:szCs w:val="30"/>
        </w:rPr>
        <w:t>上级主管部门要</w:t>
      </w:r>
      <w:r w:rsidRPr="00552F55">
        <w:rPr>
          <w:rFonts w:ascii="仿宋_GB2312" w:eastAsia="仿宋_GB2312" w:hAnsi="仿宋_GB2312" w:hint="eastAsia"/>
          <w:color w:val="444444"/>
          <w:sz w:val="30"/>
          <w:szCs w:val="30"/>
        </w:rPr>
        <w:t>求，</w:t>
      </w:r>
      <w:r w:rsidR="007F6499" w:rsidRPr="00552F55">
        <w:rPr>
          <w:rFonts w:ascii="仿宋_GB2312" w:eastAsia="仿宋_GB2312" w:hAnsi="仿宋_GB2312" w:hint="eastAsia"/>
          <w:color w:val="444444"/>
          <w:sz w:val="30"/>
          <w:szCs w:val="30"/>
        </w:rPr>
        <w:t>新购置不需挂牌的在</w:t>
      </w:r>
      <w:r w:rsidRPr="00552F55">
        <w:rPr>
          <w:rFonts w:ascii="仿宋_GB2312" w:eastAsia="仿宋_GB2312" w:hAnsi="仿宋_GB2312" w:hint="eastAsia"/>
          <w:color w:val="444444"/>
          <w:sz w:val="30"/>
          <w:szCs w:val="30"/>
        </w:rPr>
        <w:t>校园内</w:t>
      </w:r>
      <w:r w:rsidR="007F6499" w:rsidRPr="00552F55">
        <w:rPr>
          <w:rFonts w:ascii="仿宋_GB2312" w:eastAsia="仿宋_GB2312" w:hAnsi="仿宋_GB2312" w:hint="eastAsia"/>
          <w:color w:val="444444"/>
          <w:sz w:val="30"/>
          <w:szCs w:val="30"/>
        </w:rPr>
        <w:t>使用车辆，如扫地车、巡逻车、洒水车等，不按照新增车辆申报，转为新增设备</w:t>
      </w:r>
      <w:r w:rsidR="00E137CA" w:rsidRPr="00552F55">
        <w:rPr>
          <w:rFonts w:ascii="仿宋_GB2312" w:eastAsia="仿宋_GB2312" w:hAnsi="仿宋_GB2312" w:hint="eastAsia"/>
          <w:color w:val="444444"/>
          <w:sz w:val="30"/>
          <w:szCs w:val="30"/>
        </w:rPr>
        <w:t>，由使用部门向国有资产管理处</w:t>
      </w:r>
      <w:r w:rsidR="007F6499" w:rsidRPr="00552F55">
        <w:rPr>
          <w:rFonts w:ascii="仿宋_GB2312" w:eastAsia="仿宋_GB2312" w:hAnsi="仿宋_GB2312" w:hint="eastAsia"/>
          <w:color w:val="444444"/>
          <w:sz w:val="30"/>
          <w:szCs w:val="30"/>
        </w:rPr>
        <w:t>申报。</w:t>
      </w:r>
    </w:p>
    <w:p w14:paraId="34392E14" w14:textId="77777777" w:rsidR="007F6499" w:rsidRPr="00906C2D" w:rsidRDefault="007F6499" w:rsidP="00BD78B9">
      <w:pPr>
        <w:pStyle w:val="a9"/>
        <w:spacing w:before="0" w:beforeAutospacing="0" w:after="0" w:afterAutospacing="0" w:line="360" w:lineRule="auto"/>
        <w:ind w:firstLine="480"/>
        <w:jc w:val="both"/>
        <w:rPr>
          <w:b/>
          <w:color w:val="444444"/>
        </w:rPr>
      </w:pPr>
      <w:r w:rsidRPr="00906C2D">
        <w:rPr>
          <w:rFonts w:ascii="仿宋_GB2312" w:eastAsia="仿宋_GB2312" w:hAnsi="仿宋_GB2312" w:hint="eastAsia"/>
          <w:b/>
          <w:color w:val="444444"/>
          <w:sz w:val="30"/>
          <w:szCs w:val="30"/>
        </w:rPr>
        <w:t>（二）仪器设备</w:t>
      </w:r>
    </w:p>
    <w:p w14:paraId="10A99028" w14:textId="77777777" w:rsidR="007F6499" w:rsidRDefault="007F6499" w:rsidP="00BD78B9">
      <w:pPr>
        <w:pStyle w:val="a9"/>
        <w:spacing w:before="0" w:beforeAutospacing="0" w:after="0" w:afterAutospacing="0" w:line="360" w:lineRule="auto"/>
        <w:ind w:firstLine="480"/>
        <w:jc w:val="both"/>
        <w:rPr>
          <w:color w:val="444444"/>
        </w:rPr>
      </w:pPr>
      <w:r>
        <w:rPr>
          <w:rFonts w:ascii="仿宋_GB2312" w:eastAsia="仿宋_GB2312" w:hAnsi="仿宋_GB2312" w:hint="eastAsia"/>
          <w:color w:val="444444"/>
          <w:sz w:val="30"/>
          <w:szCs w:val="30"/>
        </w:rPr>
        <w:t>单价100万元</w:t>
      </w:r>
      <w:r w:rsidR="00F4258A">
        <w:rPr>
          <w:rFonts w:ascii="仿宋_GB2312" w:eastAsia="仿宋_GB2312" w:hAnsi="仿宋_GB2312" w:hint="eastAsia"/>
          <w:color w:val="444444"/>
          <w:sz w:val="30"/>
          <w:szCs w:val="30"/>
        </w:rPr>
        <w:t>及</w:t>
      </w:r>
      <w:r>
        <w:rPr>
          <w:rFonts w:ascii="仿宋_GB2312" w:eastAsia="仿宋_GB2312" w:hAnsi="仿宋_GB2312" w:hint="eastAsia"/>
          <w:color w:val="444444"/>
          <w:sz w:val="30"/>
          <w:szCs w:val="30"/>
        </w:rPr>
        <w:t>以上的设备</w:t>
      </w:r>
      <w:r w:rsidR="00F432E6">
        <w:rPr>
          <w:rFonts w:ascii="仿宋_GB2312" w:eastAsia="仿宋_GB2312" w:hAnsi="仿宋_GB2312" w:hint="eastAsia"/>
          <w:color w:val="444444"/>
          <w:sz w:val="30"/>
          <w:szCs w:val="30"/>
        </w:rPr>
        <w:t>应编制新增资产配置预算</w:t>
      </w:r>
      <w:r>
        <w:rPr>
          <w:rFonts w:ascii="仿宋_GB2312" w:eastAsia="仿宋_GB2312" w:hAnsi="仿宋_GB2312" w:hint="eastAsia"/>
          <w:color w:val="444444"/>
          <w:sz w:val="30"/>
          <w:szCs w:val="30"/>
        </w:rPr>
        <w:t>。</w:t>
      </w:r>
      <w:r w:rsidR="00F4258A">
        <w:rPr>
          <w:rFonts w:ascii="仿宋_GB2312" w:eastAsia="仿宋_GB2312" w:hAnsi="仿宋_GB2312" w:hint="eastAsia"/>
          <w:color w:val="444444"/>
          <w:sz w:val="30"/>
          <w:szCs w:val="30"/>
        </w:rPr>
        <w:t>不再区分通用设备和专用设备</w:t>
      </w:r>
      <w:r>
        <w:rPr>
          <w:rFonts w:ascii="仿宋_GB2312" w:eastAsia="仿宋_GB2312" w:hAnsi="仿宋_GB2312" w:hint="eastAsia"/>
          <w:color w:val="444444"/>
          <w:sz w:val="30"/>
          <w:szCs w:val="30"/>
        </w:rPr>
        <w:t>。</w:t>
      </w:r>
    </w:p>
    <w:p w14:paraId="540C0EAB" w14:textId="77777777" w:rsidR="007F6499" w:rsidRDefault="007F6499" w:rsidP="00BD78B9">
      <w:pPr>
        <w:pStyle w:val="a9"/>
        <w:spacing w:before="0" w:beforeAutospacing="0" w:after="0" w:afterAutospacing="0" w:line="360" w:lineRule="auto"/>
        <w:ind w:firstLine="480"/>
        <w:jc w:val="both"/>
        <w:rPr>
          <w:color w:val="444444"/>
        </w:rPr>
      </w:pPr>
      <w:r>
        <w:rPr>
          <w:rStyle w:val="aa"/>
          <w:rFonts w:ascii="仿宋_GB2312" w:eastAsia="仿宋_GB2312" w:hAnsi="仿宋_GB2312" w:hint="eastAsia"/>
          <w:color w:val="444444"/>
          <w:sz w:val="30"/>
          <w:szCs w:val="30"/>
        </w:rPr>
        <w:t>三、编制要求</w:t>
      </w:r>
    </w:p>
    <w:p w14:paraId="6D9BA28A" w14:textId="77777777" w:rsidR="007F6499" w:rsidRDefault="007F6499" w:rsidP="00BD78B9">
      <w:pPr>
        <w:pStyle w:val="a9"/>
        <w:spacing w:before="0" w:beforeAutospacing="0" w:after="0" w:afterAutospacing="0" w:line="360" w:lineRule="auto"/>
        <w:ind w:firstLine="480"/>
        <w:jc w:val="both"/>
        <w:rPr>
          <w:color w:val="444444"/>
        </w:rPr>
      </w:pPr>
      <w:r>
        <w:rPr>
          <w:rFonts w:ascii="仿宋_GB2312" w:eastAsia="仿宋_GB2312" w:hAnsi="仿宋_GB2312" w:hint="eastAsia"/>
          <w:color w:val="444444"/>
          <w:sz w:val="30"/>
          <w:szCs w:val="30"/>
        </w:rPr>
        <w:lastRenderedPageBreak/>
        <w:t>（一）各单位编制新增资产配置相关预算，有规定配备标准的应当按照标准进行配备；没有规定配备标准的应当结合单位履职需要和事业发展需要，从严控制，合理配置。</w:t>
      </w:r>
    </w:p>
    <w:p w14:paraId="06B781F8" w14:textId="77777777" w:rsidR="007F6499" w:rsidRDefault="007F6499" w:rsidP="00BD78B9">
      <w:pPr>
        <w:pStyle w:val="a9"/>
        <w:spacing w:before="0" w:beforeAutospacing="0" w:after="0" w:afterAutospacing="0" w:line="360" w:lineRule="auto"/>
        <w:ind w:firstLine="480"/>
        <w:jc w:val="both"/>
        <w:rPr>
          <w:color w:val="444444"/>
        </w:rPr>
      </w:pPr>
      <w:r>
        <w:rPr>
          <w:rFonts w:ascii="仿宋_GB2312" w:eastAsia="仿宋_GB2312" w:hAnsi="仿宋_GB2312" w:hint="eastAsia"/>
          <w:color w:val="444444"/>
          <w:sz w:val="30"/>
          <w:szCs w:val="30"/>
        </w:rPr>
        <w:t>（二）各单位应当结合存量资产情况，在充分论证的基础上，编制新增资产配置预算。</w:t>
      </w:r>
    </w:p>
    <w:p w14:paraId="4901C80E" w14:textId="77777777" w:rsidR="00AC706B" w:rsidRDefault="007F6499" w:rsidP="00BD78B9">
      <w:pPr>
        <w:pStyle w:val="a9"/>
        <w:spacing w:before="0" w:beforeAutospacing="0" w:after="0" w:afterAutospacing="0" w:line="360" w:lineRule="auto"/>
        <w:ind w:firstLine="480"/>
        <w:jc w:val="both"/>
        <w:rPr>
          <w:rFonts w:ascii="仿宋_GB2312" w:eastAsia="仿宋_GB2312" w:hAnsi="仿宋_GB2312"/>
          <w:color w:val="444444"/>
          <w:sz w:val="30"/>
          <w:szCs w:val="30"/>
        </w:rPr>
      </w:pPr>
      <w:r>
        <w:rPr>
          <w:rFonts w:ascii="仿宋_GB2312" w:eastAsia="仿宋_GB2312" w:hAnsi="仿宋_GB2312" w:hint="eastAsia"/>
          <w:color w:val="444444"/>
          <w:sz w:val="30"/>
          <w:szCs w:val="30"/>
        </w:rPr>
        <w:t>（三）新增资产配置预算一经批复，</w:t>
      </w:r>
      <w:r w:rsidR="00AC706B">
        <w:rPr>
          <w:rFonts w:ascii="仿宋_GB2312" w:eastAsia="仿宋_GB2312" w:hAnsi="仿宋_GB2312" w:hint="eastAsia"/>
          <w:color w:val="444444"/>
          <w:sz w:val="30"/>
          <w:szCs w:val="30"/>
        </w:rPr>
        <w:t>原则上</w:t>
      </w:r>
      <w:r>
        <w:rPr>
          <w:rFonts w:ascii="仿宋_GB2312" w:eastAsia="仿宋_GB2312" w:hAnsi="仿宋_GB2312" w:hint="eastAsia"/>
          <w:color w:val="444444"/>
          <w:sz w:val="30"/>
          <w:szCs w:val="30"/>
        </w:rPr>
        <w:t>不得调整。确需调整的，须报教育部审核并报财政部审批。未履行相关审批程序的，一律不得购置。</w:t>
      </w:r>
    </w:p>
    <w:p w14:paraId="6464AD6E" w14:textId="77777777" w:rsidR="007F6499" w:rsidRPr="00D964A5" w:rsidRDefault="00DF0932" w:rsidP="00BD78B9">
      <w:pPr>
        <w:pStyle w:val="a9"/>
        <w:spacing w:before="0" w:beforeAutospacing="0" w:after="0" w:afterAutospacing="0" w:line="360" w:lineRule="auto"/>
        <w:ind w:firstLine="480"/>
        <w:jc w:val="both"/>
        <w:rPr>
          <w:b/>
          <w:color w:val="444444"/>
        </w:rPr>
      </w:pPr>
      <w:r w:rsidRPr="00A0420D">
        <w:rPr>
          <w:rFonts w:ascii="仿宋_GB2312" w:eastAsia="仿宋_GB2312" w:hAnsi="仿宋_GB2312" w:hint="eastAsia"/>
          <w:b/>
          <w:color w:val="444444"/>
          <w:sz w:val="30"/>
          <w:szCs w:val="30"/>
        </w:rPr>
        <w:t>根据</w:t>
      </w:r>
      <w:r w:rsidR="002A47C0" w:rsidRPr="00A0420D">
        <w:rPr>
          <w:rFonts w:ascii="仿宋_GB2312" w:eastAsia="仿宋_GB2312" w:hAnsi="仿宋_GB2312" w:hint="eastAsia"/>
          <w:b/>
          <w:color w:val="444444"/>
          <w:sz w:val="30"/>
          <w:szCs w:val="30"/>
        </w:rPr>
        <w:t>教育部最新要求，已批复的新增资产需在当年内购置（</w:t>
      </w:r>
      <w:r w:rsidR="002A47C0" w:rsidRPr="00A777E6">
        <w:rPr>
          <w:rFonts w:ascii="仿宋_GB2312" w:eastAsia="仿宋_GB2312" w:hAnsi="仿宋_GB2312" w:hint="eastAsia"/>
          <w:b/>
          <w:color w:val="FF0000"/>
          <w:sz w:val="30"/>
          <w:szCs w:val="30"/>
        </w:rPr>
        <w:t>有效期一年</w:t>
      </w:r>
      <w:r w:rsidR="002A47C0" w:rsidRPr="00A0420D">
        <w:rPr>
          <w:rFonts w:ascii="仿宋_GB2312" w:eastAsia="仿宋_GB2312" w:hAnsi="仿宋_GB2312" w:hint="eastAsia"/>
          <w:b/>
          <w:color w:val="444444"/>
          <w:sz w:val="30"/>
          <w:szCs w:val="30"/>
        </w:rPr>
        <w:t>），如当年未购置，</w:t>
      </w:r>
      <w:r w:rsidR="000356C7" w:rsidRPr="00A0420D">
        <w:rPr>
          <w:rFonts w:ascii="仿宋_GB2312" w:eastAsia="仿宋_GB2312" w:hAnsi="仿宋_GB2312" w:hint="eastAsia"/>
          <w:b/>
          <w:color w:val="444444"/>
          <w:sz w:val="30"/>
          <w:szCs w:val="30"/>
        </w:rPr>
        <w:t>计划次年</w:t>
      </w:r>
      <w:r w:rsidR="002A47C0" w:rsidRPr="00A0420D">
        <w:rPr>
          <w:rFonts w:ascii="仿宋_GB2312" w:eastAsia="仿宋_GB2312" w:hAnsi="仿宋_GB2312" w:hint="eastAsia"/>
          <w:b/>
          <w:color w:val="444444"/>
          <w:sz w:val="30"/>
          <w:szCs w:val="30"/>
        </w:rPr>
        <w:t>购置的，需要重新提</w:t>
      </w:r>
      <w:r w:rsidR="00D964A5" w:rsidRPr="00A0420D">
        <w:rPr>
          <w:rFonts w:ascii="仿宋_GB2312" w:eastAsia="仿宋_GB2312" w:hAnsi="仿宋_GB2312" w:hint="eastAsia"/>
          <w:b/>
          <w:color w:val="444444"/>
          <w:sz w:val="30"/>
          <w:szCs w:val="30"/>
        </w:rPr>
        <w:t>交下一个年度的</w:t>
      </w:r>
      <w:r w:rsidR="002A47C0" w:rsidRPr="00A0420D">
        <w:rPr>
          <w:rFonts w:ascii="仿宋_GB2312" w:eastAsia="仿宋_GB2312" w:hAnsi="仿宋_GB2312" w:hint="eastAsia"/>
          <w:b/>
          <w:color w:val="444444"/>
          <w:sz w:val="30"/>
          <w:szCs w:val="30"/>
        </w:rPr>
        <w:t>新增资产配置申请。</w:t>
      </w:r>
    </w:p>
    <w:p w14:paraId="055E47D4" w14:textId="77777777" w:rsidR="007F6499" w:rsidRDefault="007F6499" w:rsidP="00BD78B9">
      <w:pPr>
        <w:pStyle w:val="a9"/>
        <w:spacing w:before="0" w:beforeAutospacing="0" w:after="0" w:afterAutospacing="0" w:line="360" w:lineRule="auto"/>
        <w:ind w:firstLine="480"/>
        <w:jc w:val="both"/>
        <w:rPr>
          <w:color w:val="444444"/>
        </w:rPr>
      </w:pPr>
      <w:r>
        <w:rPr>
          <w:rFonts w:ascii="仿宋_GB2312" w:eastAsia="仿宋_GB2312" w:hAnsi="仿宋_GB2312" w:hint="eastAsia"/>
          <w:color w:val="444444"/>
          <w:sz w:val="30"/>
          <w:szCs w:val="30"/>
        </w:rPr>
        <w:t>（四）新增资产</w:t>
      </w:r>
      <w:proofErr w:type="gramStart"/>
      <w:r>
        <w:rPr>
          <w:rFonts w:ascii="仿宋_GB2312" w:eastAsia="仿宋_GB2312" w:hAnsi="仿宋_GB2312" w:hint="eastAsia"/>
          <w:color w:val="444444"/>
          <w:sz w:val="30"/>
          <w:szCs w:val="30"/>
        </w:rPr>
        <w:t>配置仅</w:t>
      </w:r>
      <w:proofErr w:type="gramEnd"/>
      <w:r>
        <w:rPr>
          <w:rFonts w:ascii="仿宋_GB2312" w:eastAsia="仿宋_GB2312" w:hAnsi="仿宋_GB2312" w:hint="eastAsia"/>
          <w:color w:val="444444"/>
          <w:sz w:val="30"/>
          <w:szCs w:val="30"/>
        </w:rPr>
        <w:t>用于部门预算中申报购置资格，实际购置须按照学校相关采购管理办法进行审批。采购时学校严格执行教育部批复的新增资产配置预算，若本次未申报，在202</w:t>
      </w:r>
      <w:r w:rsidR="00512DB3">
        <w:rPr>
          <w:rFonts w:ascii="仿宋_GB2312" w:eastAsia="仿宋_GB2312" w:hAnsi="仿宋_GB2312"/>
          <w:color w:val="444444"/>
          <w:sz w:val="30"/>
          <w:szCs w:val="30"/>
        </w:rPr>
        <w:t>5</w:t>
      </w:r>
      <w:r>
        <w:rPr>
          <w:rFonts w:ascii="仿宋_GB2312" w:eastAsia="仿宋_GB2312" w:hAnsi="仿宋_GB2312" w:hint="eastAsia"/>
          <w:color w:val="444444"/>
          <w:sz w:val="30"/>
          <w:szCs w:val="30"/>
        </w:rPr>
        <w:t>年不得采购。</w:t>
      </w:r>
    </w:p>
    <w:p w14:paraId="0CF654F4" w14:textId="77777777" w:rsidR="007F6499" w:rsidRDefault="007F6499" w:rsidP="00BD78B9">
      <w:pPr>
        <w:pStyle w:val="a9"/>
        <w:spacing w:before="0" w:beforeAutospacing="0" w:after="0" w:afterAutospacing="0" w:line="360" w:lineRule="auto"/>
        <w:ind w:firstLine="480"/>
        <w:jc w:val="both"/>
        <w:rPr>
          <w:color w:val="444444"/>
        </w:rPr>
      </w:pPr>
      <w:r>
        <w:rPr>
          <w:rStyle w:val="aa"/>
          <w:rFonts w:ascii="仿宋_GB2312" w:eastAsia="仿宋_GB2312" w:hAnsi="仿宋_GB2312" w:hint="eastAsia"/>
          <w:color w:val="444444"/>
          <w:sz w:val="30"/>
          <w:szCs w:val="30"/>
        </w:rPr>
        <w:t>四、其他说明</w:t>
      </w:r>
    </w:p>
    <w:p w14:paraId="6125CC50" w14:textId="77777777" w:rsidR="00A0420D" w:rsidRPr="00A0420D" w:rsidRDefault="007F6499" w:rsidP="00BD78B9">
      <w:pPr>
        <w:pStyle w:val="a9"/>
        <w:spacing w:before="0" w:beforeAutospacing="0" w:after="0" w:afterAutospacing="0" w:line="360" w:lineRule="auto"/>
        <w:ind w:firstLine="480"/>
        <w:jc w:val="both"/>
        <w:rPr>
          <w:rFonts w:ascii="仿宋_GB2312" w:eastAsia="仿宋_GB2312" w:hAnsi="仿宋_GB2312"/>
          <w:b/>
          <w:color w:val="444444"/>
          <w:sz w:val="30"/>
          <w:szCs w:val="30"/>
        </w:rPr>
      </w:pPr>
      <w:r w:rsidRPr="00A0420D">
        <w:rPr>
          <w:rFonts w:ascii="仿宋_GB2312" w:eastAsia="仿宋_GB2312" w:hAnsi="仿宋_GB2312" w:hint="eastAsia"/>
          <w:b/>
          <w:color w:val="444444"/>
          <w:sz w:val="30"/>
          <w:szCs w:val="30"/>
        </w:rPr>
        <w:t>（一）</w:t>
      </w:r>
      <w:r w:rsidR="001D361F" w:rsidRPr="00A0420D">
        <w:rPr>
          <w:rFonts w:ascii="仿宋_GB2312" w:eastAsia="仿宋_GB2312" w:hAnsi="仿宋_GB2312" w:hint="eastAsia"/>
          <w:b/>
          <w:color w:val="444444"/>
          <w:sz w:val="30"/>
          <w:szCs w:val="30"/>
        </w:rPr>
        <w:t>仪器设备</w:t>
      </w:r>
    </w:p>
    <w:p w14:paraId="021BF155" w14:textId="77777777" w:rsidR="007F6499" w:rsidRDefault="00AB5938" w:rsidP="00BD78B9">
      <w:pPr>
        <w:pStyle w:val="a9"/>
        <w:spacing w:before="0" w:beforeAutospacing="0" w:after="0" w:afterAutospacing="0" w:line="360" w:lineRule="auto"/>
        <w:ind w:firstLine="480"/>
        <w:jc w:val="both"/>
        <w:rPr>
          <w:color w:val="444444"/>
        </w:rPr>
      </w:pPr>
      <w:r>
        <w:rPr>
          <w:rFonts w:ascii="仿宋_GB2312" w:eastAsia="仿宋_GB2312" w:hAnsi="仿宋_GB2312" w:hint="eastAsia"/>
          <w:color w:val="444444"/>
          <w:sz w:val="30"/>
          <w:szCs w:val="30"/>
        </w:rPr>
        <w:t>仪器设备</w:t>
      </w:r>
      <w:proofErr w:type="gramStart"/>
      <w:r>
        <w:rPr>
          <w:rFonts w:ascii="仿宋_GB2312" w:eastAsia="仿宋_GB2312" w:hAnsi="仿宋_GB2312" w:hint="eastAsia"/>
          <w:color w:val="444444"/>
          <w:sz w:val="30"/>
          <w:szCs w:val="30"/>
        </w:rPr>
        <w:t>购置请</w:t>
      </w:r>
      <w:proofErr w:type="gramEnd"/>
      <w:r>
        <w:rPr>
          <w:rFonts w:ascii="仿宋_GB2312" w:eastAsia="仿宋_GB2312" w:hAnsi="仿宋_GB2312" w:hint="eastAsia"/>
          <w:color w:val="444444"/>
          <w:sz w:val="30"/>
          <w:szCs w:val="30"/>
        </w:rPr>
        <w:t>填写2</w:t>
      </w:r>
      <w:r>
        <w:rPr>
          <w:rFonts w:ascii="仿宋_GB2312" w:eastAsia="仿宋_GB2312" w:hAnsi="仿宋_GB2312"/>
          <w:color w:val="444444"/>
          <w:sz w:val="30"/>
          <w:szCs w:val="30"/>
        </w:rPr>
        <w:t>02</w:t>
      </w:r>
      <w:r w:rsidR="00512DB3">
        <w:rPr>
          <w:rFonts w:ascii="仿宋_GB2312" w:eastAsia="仿宋_GB2312" w:hAnsi="仿宋_GB2312"/>
          <w:color w:val="444444"/>
          <w:sz w:val="30"/>
          <w:szCs w:val="30"/>
        </w:rPr>
        <w:t>5</w:t>
      </w:r>
      <w:r>
        <w:rPr>
          <w:rFonts w:ascii="仿宋_GB2312" w:eastAsia="仿宋_GB2312" w:hAnsi="仿宋_GB2312"/>
          <w:color w:val="444444"/>
          <w:sz w:val="30"/>
          <w:szCs w:val="30"/>
        </w:rPr>
        <w:t>年</w:t>
      </w:r>
      <w:r w:rsidRPr="00770573">
        <w:rPr>
          <w:rFonts w:ascii="仿宋_GB2312" w:eastAsia="仿宋_GB2312" w:hAnsi="仿宋_GB2312" w:hint="eastAsia"/>
          <w:color w:val="444444"/>
          <w:sz w:val="30"/>
          <w:szCs w:val="30"/>
        </w:rPr>
        <w:t>拟购置设备申请表</w:t>
      </w:r>
      <w:r>
        <w:rPr>
          <w:rFonts w:ascii="仿宋_GB2312" w:eastAsia="仿宋_GB2312" w:hAnsi="仿宋_GB2312" w:hint="eastAsia"/>
          <w:color w:val="444444"/>
          <w:sz w:val="30"/>
          <w:szCs w:val="30"/>
        </w:rPr>
        <w:t>（附件1）</w:t>
      </w:r>
      <w:r w:rsidR="00E91248">
        <w:rPr>
          <w:rFonts w:ascii="仿宋_GB2312" w:eastAsia="仿宋_GB2312" w:hAnsi="仿宋_GB2312" w:hint="eastAsia"/>
          <w:color w:val="444444"/>
          <w:sz w:val="30"/>
          <w:szCs w:val="30"/>
        </w:rPr>
        <w:t>并提供</w:t>
      </w:r>
      <w:r w:rsidR="00E91248" w:rsidRPr="00A16115">
        <w:rPr>
          <w:rFonts w:ascii="仿宋_GB2312" w:eastAsia="仿宋_GB2312" w:hAnsi="仿宋_GB2312" w:hint="eastAsia"/>
          <w:b/>
          <w:color w:val="FF0000"/>
          <w:sz w:val="30"/>
          <w:szCs w:val="30"/>
        </w:rPr>
        <w:t>3家</w:t>
      </w:r>
      <w:r w:rsidR="00E91248">
        <w:rPr>
          <w:rFonts w:ascii="仿宋_GB2312" w:eastAsia="仿宋_GB2312" w:hAnsi="仿宋_GB2312" w:hint="eastAsia"/>
          <w:b/>
          <w:color w:val="FF0000"/>
          <w:sz w:val="30"/>
          <w:szCs w:val="30"/>
        </w:rPr>
        <w:t>企业</w:t>
      </w:r>
      <w:r w:rsidR="00E91248" w:rsidRPr="00A16115">
        <w:rPr>
          <w:rFonts w:ascii="仿宋_GB2312" w:eastAsia="仿宋_GB2312" w:hAnsi="仿宋_GB2312" w:hint="eastAsia"/>
          <w:b/>
          <w:color w:val="FF0000"/>
          <w:sz w:val="30"/>
          <w:szCs w:val="30"/>
        </w:rPr>
        <w:t>报价单</w:t>
      </w:r>
      <w:r>
        <w:rPr>
          <w:rFonts w:ascii="仿宋_GB2312" w:eastAsia="仿宋_GB2312" w:hAnsi="仿宋_GB2312" w:hint="eastAsia"/>
          <w:color w:val="444444"/>
          <w:sz w:val="30"/>
          <w:szCs w:val="30"/>
        </w:rPr>
        <w:t>，</w:t>
      </w:r>
      <w:r w:rsidR="000946ED">
        <w:rPr>
          <w:rFonts w:ascii="仿宋_GB2312" w:eastAsia="仿宋_GB2312" w:hAnsi="仿宋_GB2312" w:hint="eastAsia"/>
          <w:color w:val="444444"/>
          <w:sz w:val="30"/>
          <w:szCs w:val="30"/>
        </w:rPr>
        <w:t>请</w:t>
      </w:r>
      <w:r w:rsidR="007F6499">
        <w:rPr>
          <w:rFonts w:ascii="仿宋_GB2312" w:eastAsia="仿宋_GB2312" w:hAnsi="仿宋_GB2312" w:hint="eastAsia"/>
          <w:color w:val="444444"/>
          <w:sz w:val="30"/>
          <w:szCs w:val="30"/>
        </w:rPr>
        <w:t>于</w:t>
      </w:r>
      <w:r w:rsidR="00957248">
        <w:rPr>
          <w:rFonts w:ascii="仿宋_GB2312" w:eastAsia="仿宋_GB2312" w:hAnsi="仿宋_GB2312"/>
          <w:color w:val="444444"/>
          <w:sz w:val="30"/>
          <w:szCs w:val="30"/>
        </w:rPr>
        <w:t>6</w:t>
      </w:r>
      <w:r w:rsidR="007F6499">
        <w:rPr>
          <w:rFonts w:ascii="仿宋_GB2312" w:eastAsia="仿宋_GB2312" w:hAnsi="仿宋_GB2312" w:hint="eastAsia"/>
          <w:color w:val="444444"/>
          <w:sz w:val="30"/>
          <w:szCs w:val="30"/>
        </w:rPr>
        <w:t>月</w:t>
      </w:r>
      <w:r w:rsidR="00DC3592">
        <w:rPr>
          <w:rFonts w:ascii="仿宋_GB2312" w:eastAsia="仿宋_GB2312" w:hAnsi="仿宋_GB2312"/>
          <w:color w:val="444444"/>
          <w:sz w:val="30"/>
          <w:szCs w:val="30"/>
        </w:rPr>
        <w:t>17</w:t>
      </w:r>
      <w:r w:rsidR="007F6499">
        <w:rPr>
          <w:rFonts w:ascii="仿宋_GB2312" w:eastAsia="仿宋_GB2312" w:hAnsi="仿宋_GB2312" w:hint="eastAsia"/>
          <w:color w:val="444444"/>
          <w:sz w:val="30"/>
          <w:szCs w:val="30"/>
        </w:rPr>
        <w:t>日下午5:00前</w:t>
      </w:r>
      <w:r>
        <w:rPr>
          <w:rFonts w:ascii="仿宋_GB2312" w:eastAsia="仿宋_GB2312" w:hAnsi="仿宋_GB2312" w:hint="eastAsia"/>
          <w:color w:val="444444"/>
          <w:sz w:val="30"/>
          <w:szCs w:val="30"/>
        </w:rPr>
        <w:t>将相关材料的纸质版（单位负责人签字并加盖公章）</w:t>
      </w:r>
      <w:r w:rsidR="007F6499">
        <w:rPr>
          <w:rFonts w:ascii="仿宋_GB2312" w:eastAsia="仿宋_GB2312" w:hAnsi="仿宋_GB2312" w:hint="eastAsia"/>
          <w:color w:val="444444"/>
          <w:sz w:val="30"/>
          <w:szCs w:val="30"/>
        </w:rPr>
        <w:t>将提交至实验室</w:t>
      </w:r>
      <w:r w:rsidR="00D964A5">
        <w:rPr>
          <w:rFonts w:ascii="仿宋_GB2312" w:eastAsia="仿宋_GB2312" w:hAnsi="仿宋_GB2312" w:hint="eastAsia"/>
          <w:color w:val="444444"/>
          <w:sz w:val="30"/>
          <w:szCs w:val="30"/>
        </w:rPr>
        <w:t>与设备</w:t>
      </w:r>
      <w:r w:rsidR="007F6499">
        <w:rPr>
          <w:rFonts w:ascii="仿宋_GB2312" w:eastAsia="仿宋_GB2312" w:hAnsi="仿宋_GB2312" w:hint="eastAsia"/>
          <w:color w:val="444444"/>
          <w:sz w:val="30"/>
          <w:szCs w:val="30"/>
        </w:rPr>
        <w:t>管理处</w:t>
      </w:r>
      <w:r w:rsidR="00FC3643">
        <w:rPr>
          <w:rFonts w:ascii="仿宋_GB2312" w:eastAsia="仿宋_GB2312" w:hAnsi="仿宋_GB2312" w:hint="eastAsia"/>
          <w:color w:val="444444"/>
          <w:sz w:val="30"/>
          <w:szCs w:val="30"/>
        </w:rPr>
        <w:t>（</w:t>
      </w:r>
      <w:r w:rsidR="00570879" w:rsidRPr="00570879">
        <w:rPr>
          <w:rFonts w:ascii="仿宋_GB2312" w:eastAsia="仿宋_GB2312" w:hAnsi="仿宋_GB2312" w:hint="eastAsia"/>
          <w:color w:val="444444"/>
          <w:sz w:val="30"/>
          <w:szCs w:val="30"/>
        </w:rPr>
        <w:t>行政楼</w:t>
      </w:r>
      <w:r w:rsidR="00570879">
        <w:rPr>
          <w:rFonts w:ascii="仿宋_GB2312" w:eastAsia="仿宋_GB2312" w:hAnsi="仿宋_GB2312" w:hint="eastAsia"/>
          <w:color w:val="444444"/>
          <w:sz w:val="30"/>
          <w:szCs w:val="30"/>
        </w:rPr>
        <w:t>8</w:t>
      </w:r>
      <w:r w:rsidR="00570879">
        <w:rPr>
          <w:rFonts w:ascii="仿宋_GB2312" w:eastAsia="仿宋_GB2312" w:hAnsi="仿宋_GB2312"/>
          <w:color w:val="444444"/>
          <w:sz w:val="30"/>
          <w:szCs w:val="30"/>
        </w:rPr>
        <w:t>33</w:t>
      </w:r>
      <w:r w:rsidR="00FC3643">
        <w:rPr>
          <w:rFonts w:ascii="仿宋_GB2312" w:eastAsia="仿宋_GB2312" w:hAnsi="仿宋_GB2312"/>
          <w:color w:val="444444"/>
          <w:sz w:val="30"/>
          <w:szCs w:val="30"/>
        </w:rPr>
        <w:t>）</w:t>
      </w:r>
      <w:r w:rsidR="007F6499">
        <w:rPr>
          <w:rFonts w:ascii="仿宋_GB2312" w:eastAsia="仿宋_GB2312" w:hAnsi="仿宋_GB2312" w:hint="eastAsia"/>
          <w:color w:val="444444"/>
          <w:sz w:val="30"/>
          <w:szCs w:val="30"/>
        </w:rPr>
        <w:t>，</w:t>
      </w:r>
      <w:r w:rsidR="00D964A5" w:rsidRPr="00D964A5">
        <w:rPr>
          <w:rFonts w:ascii="仿宋_GB2312" w:eastAsia="仿宋_GB2312" w:hAnsi="仿宋_GB2312" w:hint="eastAsia"/>
          <w:color w:val="444444"/>
          <w:sz w:val="30"/>
          <w:szCs w:val="30"/>
        </w:rPr>
        <w:t>电子版发送至</w:t>
      </w:r>
      <w:r w:rsidR="00D964A5" w:rsidRPr="00D964A5">
        <w:rPr>
          <w:color w:val="444444"/>
          <w:sz w:val="32"/>
          <w:szCs w:val="32"/>
        </w:rPr>
        <w:t>sysgl@cpu.edu.cn</w:t>
      </w:r>
      <w:r w:rsidR="007F6499">
        <w:rPr>
          <w:rFonts w:ascii="仿宋_GB2312" w:eastAsia="仿宋_GB2312" w:hAnsi="仿宋_GB2312" w:hint="eastAsia"/>
          <w:color w:val="444444"/>
          <w:sz w:val="30"/>
          <w:szCs w:val="30"/>
        </w:rPr>
        <w:t>。</w:t>
      </w:r>
    </w:p>
    <w:p w14:paraId="0505FC4F" w14:textId="77777777" w:rsidR="00BD78B9" w:rsidRPr="00BD78B9" w:rsidRDefault="007F6499" w:rsidP="00BD78B9">
      <w:pPr>
        <w:pStyle w:val="a9"/>
        <w:spacing w:before="0" w:beforeAutospacing="0" w:after="0" w:afterAutospacing="0" w:line="360" w:lineRule="auto"/>
        <w:ind w:firstLine="480"/>
        <w:rPr>
          <w:rFonts w:ascii="仿宋_GB2312" w:eastAsia="仿宋_GB2312" w:hAnsi="仿宋_GB2312"/>
          <w:b/>
          <w:color w:val="444444"/>
          <w:sz w:val="30"/>
          <w:szCs w:val="30"/>
        </w:rPr>
      </w:pPr>
      <w:r w:rsidRPr="00BD78B9">
        <w:rPr>
          <w:rFonts w:ascii="仿宋_GB2312" w:eastAsia="仿宋_GB2312" w:hAnsi="仿宋_GB2312" w:hint="eastAsia"/>
          <w:b/>
          <w:color w:val="444444"/>
          <w:sz w:val="30"/>
          <w:szCs w:val="30"/>
        </w:rPr>
        <w:t>（二）</w:t>
      </w:r>
      <w:r w:rsidR="001D361F" w:rsidRPr="00BD78B9">
        <w:rPr>
          <w:rFonts w:ascii="仿宋_GB2312" w:eastAsia="仿宋_GB2312" w:hAnsi="仿宋_GB2312" w:hint="eastAsia"/>
          <w:b/>
          <w:color w:val="444444"/>
          <w:sz w:val="30"/>
          <w:szCs w:val="30"/>
        </w:rPr>
        <w:t>车辆</w:t>
      </w:r>
    </w:p>
    <w:p w14:paraId="51AD1F8B" w14:textId="77777777" w:rsidR="007F6499" w:rsidRDefault="001D361F" w:rsidP="00BD78B9">
      <w:pPr>
        <w:pStyle w:val="a9"/>
        <w:spacing w:before="0" w:beforeAutospacing="0" w:after="0" w:afterAutospacing="0" w:line="360" w:lineRule="auto"/>
        <w:ind w:firstLine="480"/>
        <w:rPr>
          <w:rFonts w:ascii="仿宋_GB2312" w:eastAsia="仿宋_GB2312" w:hAnsi="仿宋_GB2312"/>
          <w:color w:val="444444"/>
          <w:sz w:val="30"/>
          <w:szCs w:val="30"/>
        </w:rPr>
      </w:pPr>
      <w:r>
        <w:rPr>
          <w:rFonts w:ascii="仿宋_GB2312" w:eastAsia="仿宋_GB2312" w:hAnsi="仿宋_GB2312" w:hint="eastAsia"/>
          <w:color w:val="444444"/>
          <w:sz w:val="30"/>
          <w:szCs w:val="30"/>
        </w:rPr>
        <w:lastRenderedPageBreak/>
        <w:t>公务用车更新购置</w:t>
      </w:r>
      <w:r w:rsidR="00205869">
        <w:rPr>
          <w:rFonts w:ascii="仿宋_GB2312" w:eastAsia="仿宋_GB2312" w:hAnsi="仿宋_GB2312" w:hint="eastAsia"/>
          <w:color w:val="444444"/>
          <w:sz w:val="30"/>
          <w:szCs w:val="30"/>
        </w:rPr>
        <w:t>，</w:t>
      </w:r>
      <w:r w:rsidR="00081EA6">
        <w:rPr>
          <w:rFonts w:ascii="仿宋_GB2312" w:eastAsia="仿宋_GB2312" w:hAnsi="仿宋_GB2312" w:hint="eastAsia"/>
          <w:color w:val="444444"/>
          <w:sz w:val="30"/>
          <w:szCs w:val="30"/>
        </w:rPr>
        <w:t>请填写</w:t>
      </w:r>
      <w:r w:rsidR="00081EA6" w:rsidRPr="00081EA6">
        <w:rPr>
          <w:rFonts w:ascii="仿宋_GB2312" w:eastAsia="仿宋_GB2312" w:hAnsi="仿宋_GB2312" w:hint="eastAsia"/>
          <w:color w:val="444444"/>
          <w:sz w:val="30"/>
          <w:szCs w:val="30"/>
        </w:rPr>
        <w:t>202</w:t>
      </w:r>
      <w:r w:rsidR="00512DB3">
        <w:rPr>
          <w:rFonts w:ascii="仿宋_GB2312" w:eastAsia="仿宋_GB2312" w:hAnsi="仿宋_GB2312"/>
          <w:color w:val="444444"/>
          <w:sz w:val="30"/>
          <w:szCs w:val="30"/>
        </w:rPr>
        <w:t>5</w:t>
      </w:r>
      <w:r w:rsidR="00081EA6" w:rsidRPr="00081EA6">
        <w:rPr>
          <w:rFonts w:ascii="仿宋_GB2312" w:eastAsia="仿宋_GB2312" w:hAnsi="仿宋_GB2312" w:hint="eastAsia"/>
          <w:color w:val="444444"/>
          <w:sz w:val="30"/>
          <w:szCs w:val="30"/>
        </w:rPr>
        <w:t>年车辆更新新增资产配置申请表</w:t>
      </w:r>
      <w:r w:rsidR="00770573">
        <w:rPr>
          <w:rFonts w:ascii="仿宋_GB2312" w:eastAsia="仿宋_GB2312" w:hAnsi="仿宋_GB2312" w:hint="eastAsia"/>
          <w:color w:val="444444"/>
          <w:sz w:val="30"/>
          <w:szCs w:val="30"/>
        </w:rPr>
        <w:t>（</w:t>
      </w:r>
      <w:r w:rsidR="00770573" w:rsidRPr="00081EA6">
        <w:rPr>
          <w:rFonts w:ascii="仿宋_GB2312" w:eastAsia="仿宋_GB2312" w:hAnsi="仿宋_GB2312" w:hint="eastAsia"/>
          <w:color w:val="444444"/>
          <w:sz w:val="30"/>
          <w:szCs w:val="30"/>
        </w:rPr>
        <w:t>附件2</w:t>
      </w:r>
      <w:r w:rsidR="00770573">
        <w:rPr>
          <w:rFonts w:ascii="仿宋_GB2312" w:eastAsia="仿宋_GB2312" w:hAnsi="仿宋_GB2312" w:hint="eastAsia"/>
          <w:color w:val="444444"/>
          <w:sz w:val="30"/>
          <w:szCs w:val="30"/>
        </w:rPr>
        <w:t>）</w:t>
      </w:r>
      <w:r w:rsidR="00E7572E">
        <w:rPr>
          <w:rFonts w:ascii="仿宋_GB2312" w:eastAsia="仿宋_GB2312" w:hAnsi="仿宋_GB2312" w:hint="eastAsia"/>
          <w:color w:val="444444"/>
          <w:sz w:val="30"/>
          <w:szCs w:val="30"/>
        </w:rPr>
        <w:t>，</w:t>
      </w:r>
      <w:r w:rsidR="00790A08" w:rsidRPr="00790A08">
        <w:rPr>
          <w:rFonts w:ascii="仿宋_GB2312" w:eastAsia="仿宋_GB2312" w:hAnsi="仿宋_GB2312" w:hint="eastAsia"/>
          <w:b/>
          <w:color w:val="444444"/>
          <w:sz w:val="30"/>
          <w:szCs w:val="30"/>
        </w:rPr>
        <w:t>扫地车、巡逻车、洒水车请填写附件</w:t>
      </w:r>
      <w:r w:rsidR="00E7572E">
        <w:rPr>
          <w:rFonts w:ascii="仿宋_GB2312" w:eastAsia="仿宋_GB2312" w:hAnsi="仿宋_GB2312" w:hint="eastAsia"/>
          <w:b/>
          <w:color w:val="444444"/>
          <w:sz w:val="30"/>
          <w:szCs w:val="30"/>
        </w:rPr>
        <w:t>1。</w:t>
      </w:r>
      <w:r w:rsidR="00AB5938" w:rsidRPr="00AB5938">
        <w:rPr>
          <w:rFonts w:ascii="仿宋_GB2312" w:eastAsia="仿宋_GB2312" w:hAnsi="仿宋_GB2312" w:hint="eastAsia"/>
          <w:color w:val="444444"/>
          <w:sz w:val="30"/>
          <w:szCs w:val="30"/>
        </w:rPr>
        <w:t>请于</w:t>
      </w:r>
      <w:r w:rsidR="00957248">
        <w:rPr>
          <w:rFonts w:ascii="仿宋_GB2312" w:eastAsia="仿宋_GB2312" w:hAnsi="仿宋_GB2312" w:hint="eastAsia"/>
          <w:color w:val="444444"/>
          <w:sz w:val="30"/>
          <w:szCs w:val="30"/>
        </w:rPr>
        <w:t>6</w:t>
      </w:r>
      <w:r w:rsidR="007F6499">
        <w:rPr>
          <w:rFonts w:ascii="仿宋_GB2312" w:eastAsia="仿宋_GB2312" w:hAnsi="仿宋_GB2312" w:hint="eastAsia"/>
          <w:color w:val="444444"/>
          <w:sz w:val="30"/>
          <w:szCs w:val="30"/>
        </w:rPr>
        <w:t>月</w:t>
      </w:r>
      <w:r w:rsidR="00957248">
        <w:rPr>
          <w:rFonts w:ascii="仿宋_GB2312" w:eastAsia="仿宋_GB2312" w:hAnsi="仿宋_GB2312"/>
          <w:color w:val="444444"/>
          <w:sz w:val="30"/>
          <w:szCs w:val="30"/>
        </w:rPr>
        <w:t>14</w:t>
      </w:r>
      <w:r w:rsidR="007F6499">
        <w:rPr>
          <w:rFonts w:ascii="仿宋_GB2312" w:eastAsia="仿宋_GB2312" w:hAnsi="仿宋_GB2312" w:hint="eastAsia"/>
          <w:color w:val="444444"/>
          <w:sz w:val="30"/>
          <w:szCs w:val="30"/>
        </w:rPr>
        <w:t>日下午5:00前将相关材料的纸质版（单位负责人签字并加盖公章）提交</w:t>
      </w:r>
      <w:proofErr w:type="gramStart"/>
      <w:r w:rsidR="007F6499">
        <w:rPr>
          <w:rFonts w:ascii="仿宋_GB2312" w:eastAsia="仿宋_GB2312" w:hAnsi="仿宋_GB2312" w:hint="eastAsia"/>
          <w:color w:val="444444"/>
          <w:sz w:val="30"/>
          <w:szCs w:val="30"/>
        </w:rPr>
        <w:t>至国有</w:t>
      </w:r>
      <w:proofErr w:type="gramEnd"/>
      <w:r w:rsidR="007F6499">
        <w:rPr>
          <w:rFonts w:ascii="仿宋_GB2312" w:eastAsia="仿宋_GB2312" w:hAnsi="仿宋_GB2312" w:hint="eastAsia"/>
          <w:color w:val="444444"/>
          <w:sz w:val="30"/>
          <w:szCs w:val="30"/>
        </w:rPr>
        <w:t>资产管理处</w:t>
      </w:r>
      <w:r w:rsidR="00FC3643">
        <w:rPr>
          <w:rFonts w:ascii="仿宋_GB2312" w:eastAsia="仿宋_GB2312" w:hAnsi="仿宋_GB2312" w:hint="eastAsia"/>
          <w:color w:val="444444"/>
          <w:sz w:val="30"/>
          <w:szCs w:val="30"/>
        </w:rPr>
        <w:t>（</w:t>
      </w:r>
      <w:r w:rsidR="00570879" w:rsidRPr="00570879">
        <w:rPr>
          <w:rFonts w:ascii="仿宋_GB2312" w:eastAsia="仿宋_GB2312" w:hAnsi="仿宋_GB2312" w:hint="eastAsia"/>
          <w:color w:val="444444"/>
          <w:sz w:val="30"/>
          <w:szCs w:val="30"/>
        </w:rPr>
        <w:t>行政楼815</w:t>
      </w:r>
      <w:r w:rsidR="00FC3643">
        <w:rPr>
          <w:rFonts w:ascii="仿宋_GB2312" w:eastAsia="仿宋_GB2312" w:hAnsi="仿宋_GB2312"/>
          <w:color w:val="444444"/>
          <w:sz w:val="30"/>
          <w:szCs w:val="30"/>
        </w:rPr>
        <w:t>）</w:t>
      </w:r>
      <w:r w:rsidR="007F6499">
        <w:rPr>
          <w:rFonts w:ascii="仿宋_GB2312" w:eastAsia="仿宋_GB2312" w:hAnsi="仿宋_GB2312" w:hint="eastAsia"/>
          <w:color w:val="444444"/>
          <w:sz w:val="30"/>
          <w:szCs w:val="30"/>
        </w:rPr>
        <w:t>，电子版发送至</w:t>
      </w:r>
      <w:r w:rsidR="00EB4C9F" w:rsidRPr="00EB4C9F">
        <w:rPr>
          <w:rFonts w:ascii="仿宋_GB2312" w:eastAsia="仿宋_GB2312" w:hAnsi="仿宋_GB2312"/>
          <w:color w:val="444444"/>
          <w:sz w:val="30"/>
          <w:szCs w:val="30"/>
        </w:rPr>
        <w:t>cpuzck@163.com</w:t>
      </w:r>
      <w:r w:rsidR="007F6499">
        <w:rPr>
          <w:rFonts w:ascii="仿宋_GB2312" w:eastAsia="仿宋_GB2312" w:hAnsi="仿宋_GB2312" w:hint="eastAsia"/>
          <w:color w:val="444444"/>
          <w:sz w:val="30"/>
          <w:szCs w:val="30"/>
        </w:rPr>
        <w:t>。</w:t>
      </w:r>
    </w:p>
    <w:p w14:paraId="799FF4D8" w14:textId="77777777" w:rsidR="003770DA" w:rsidRPr="003770DA" w:rsidRDefault="00EB3F4E" w:rsidP="00BD78B9">
      <w:pPr>
        <w:pStyle w:val="a9"/>
        <w:spacing w:before="0" w:beforeAutospacing="0" w:after="0" w:afterAutospacing="0" w:line="360" w:lineRule="auto"/>
        <w:ind w:firstLine="480"/>
        <w:rPr>
          <w:rFonts w:ascii="仿宋_GB2312" w:eastAsia="仿宋_GB2312" w:hAnsi="仿宋_GB2312"/>
          <w:color w:val="444444"/>
          <w:sz w:val="30"/>
          <w:szCs w:val="30"/>
        </w:rPr>
      </w:pPr>
      <w:r>
        <w:rPr>
          <w:rFonts w:ascii="仿宋_GB2312" w:eastAsia="仿宋_GB2312" w:hAnsi="仿宋_GB2312" w:hint="eastAsia"/>
          <w:color w:val="444444"/>
          <w:sz w:val="30"/>
          <w:szCs w:val="30"/>
        </w:rPr>
        <w:t>（三）</w:t>
      </w:r>
      <w:r w:rsidR="0047275F" w:rsidRPr="0047275F">
        <w:rPr>
          <w:rFonts w:ascii="仿宋_GB2312" w:eastAsia="仿宋_GB2312" w:hAnsi="仿宋_GB2312" w:hint="eastAsia"/>
          <w:color w:val="444444"/>
          <w:sz w:val="30"/>
          <w:szCs w:val="30"/>
        </w:rPr>
        <w:t>附件1中的设备单价，以人民币（万元)标注，如果以美元计价，请转为人民币计价</w:t>
      </w:r>
      <w:r w:rsidR="003770DA">
        <w:rPr>
          <w:rFonts w:ascii="仿宋_GB2312" w:eastAsia="仿宋_GB2312" w:hAnsi="仿宋_GB2312" w:hint="eastAsia"/>
          <w:color w:val="444444"/>
          <w:sz w:val="30"/>
          <w:szCs w:val="30"/>
        </w:rPr>
        <w:t>；</w:t>
      </w:r>
      <w:r w:rsidR="0047275F" w:rsidRPr="0047275F">
        <w:rPr>
          <w:rFonts w:ascii="仿宋_GB2312" w:eastAsia="仿宋_GB2312" w:hAnsi="仿宋_GB2312" w:hint="eastAsia"/>
          <w:color w:val="444444"/>
          <w:sz w:val="30"/>
          <w:szCs w:val="30"/>
        </w:rPr>
        <w:t>采购品目编码和采购品目名称，请根据附件3</w:t>
      </w:r>
      <w:r w:rsidR="002E58D1">
        <w:rPr>
          <w:rFonts w:ascii="仿宋_GB2312" w:eastAsia="仿宋_GB2312" w:hAnsi="仿宋_GB2312" w:hint="eastAsia"/>
          <w:color w:val="444444"/>
          <w:sz w:val="30"/>
          <w:szCs w:val="30"/>
        </w:rPr>
        <w:t>：</w:t>
      </w:r>
      <w:r w:rsidR="0047275F" w:rsidRPr="0047275F">
        <w:rPr>
          <w:rFonts w:ascii="仿宋_GB2312" w:eastAsia="仿宋_GB2312" w:hAnsi="仿宋_GB2312" w:hint="eastAsia"/>
          <w:color w:val="444444"/>
          <w:sz w:val="30"/>
          <w:szCs w:val="30"/>
        </w:rPr>
        <w:t>政府采购品目表中的购品目编码和采购品目名称填写（必须是</w:t>
      </w:r>
      <w:r w:rsidR="0047275F" w:rsidRPr="00512DB3">
        <w:rPr>
          <w:rFonts w:ascii="仿宋_GB2312" w:eastAsia="仿宋_GB2312" w:hAnsi="仿宋_GB2312" w:hint="eastAsia"/>
          <w:b/>
          <w:color w:val="FF0000"/>
          <w:sz w:val="30"/>
          <w:szCs w:val="30"/>
        </w:rPr>
        <w:t>末级编码</w:t>
      </w:r>
      <w:r w:rsidR="0047275F" w:rsidRPr="0047275F">
        <w:rPr>
          <w:rFonts w:ascii="仿宋_GB2312" w:eastAsia="仿宋_GB2312" w:hAnsi="仿宋_GB2312" w:hint="eastAsia"/>
          <w:color w:val="444444"/>
          <w:sz w:val="30"/>
          <w:szCs w:val="30"/>
        </w:rPr>
        <w:t>），否则无法完成采购任务</w:t>
      </w:r>
      <w:r w:rsidR="003770DA">
        <w:rPr>
          <w:rFonts w:ascii="仿宋_GB2312" w:eastAsia="仿宋_GB2312" w:hAnsi="仿宋_GB2312" w:hint="eastAsia"/>
          <w:color w:val="444444"/>
          <w:sz w:val="30"/>
          <w:szCs w:val="30"/>
        </w:rPr>
        <w:t>；</w:t>
      </w:r>
      <w:r w:rsidR="00957248">
        <w:rPr>
          <w:rFonts w:ascii="仿宋_GB2312" w:eastAsia="仿宋_GB2312" w:hAnsi="仿宋_GB2312" w:hint="eastAsia"/>
          <w:color w:val="444444"/>
          <w:sz w:val="30"/>
          <w:szCs w:val="30"/>
        </w:rPr>
        <w:t>请标注拟购置仪器</w:t>
      </w:r>
      <w:r w:rsidR="003770DA" w:rsidRPr="003770DA">
        <w:rPr>
          <w:rFonts w:ascii="仿宋_GB2312" w:eastAsia="仿宋_GB2312" w:hAnsi="仿宋_GB2312" w:hint="eastAsia"/>
          <w:color w:val="444444"/>
          <w:sz w:val="30"/>
          <w:szCs w:val="30"/>
        </w:rPr>
        <w:t>设备支出的项目</w:t>
      </w:r>
      <w:r w:rsidR="00957248">
        <w:rPr>
          <w:rFonts w:ascii="仿宋_GB2312" w:eastAsia="仿宋_GB2312" w:hAnsi="仿宋_GB2312" w:hint="eastAsia"/>
          <w:color w:val="444444"/>
          <w:sz w:val="30"/>
          <w:szCs w:val="30"/>
        </w:rPr>
        <w:t>代码</w:t>
      </w:r>
      <w:r w:rsidR="003770DA" w:rsidRPr="003770DA">
        <w:rPr>
          <w:rFonts w:ascii="仿宋_GB2312" w:eastAsia="仿宋_GB2312" w:hAnsi="仿宋_GB2312" w:hint="eastAsia"/>
          <w:color w:val="444444"/>
          <w:sz w:val="30"/>
          <w:szCs w:val="30"/>
        </w:rPr>
        <w:t>，无项目</w:t>
      </w:r>
      <w:r w:rsidR="00957248">
        <w:rPr>
          <w:rFonts w:ascii="仿宋_GB2312" w:eastAsia="仿宋_GB2312" w:hAnsi="仿宋_GB2312" w:hint="eastAsia"/>
          <w:color w:val="444444"/>
          <w:sz w:val="30"/>
          <w:szCs w:val="30"/>
        </w:rPr>
        <w:t>代码</w:t>
      </w:r>
      <w:r w:rsidR="003770DA" w:rsidRPr="003770DA">
        <w:rPr>
          <w:rFonts w:ascii="仿宋_GB2312" w:eastAsia="仿宋_GB2312" w:hAnsi="仿宋_GB2312" w:hint="eastAsia"/>
          <w:color w:val="444444"/>
          <w:sz w:val="30"/>
          <w:szCs w:val="30"/>
        </w:rPr>
        <w:t>请说明经费来源。</w:t>
      </w:r>
    </w:p>
    <w:p w14:paraId="0880FFD4" w14:textId="77777777" w:rsidR="007F6499" w:rsidRDefault="00FD2564" w:rsidP="00A777E6">
      <w:pPr>
        <w:pStyle w:val="a9"/>
        <w:spacing w:before="0" w:beforeAutospacing="0" w:after="0" w:afterAutospacing="0" w:line="360" w:lineRule="auto"/>
        <w:ind w:firstLine="480"/>
        <w:rPr>
          <w:rFonts w:ascii="仿宋_GB2312" w:eastAsia="仿宋_GB2312" w:hAnsi="仿宋_GB2312"/>
          <w:color w:val="444444"/>
          <w:sz w:val="30"/>
          <w:szCs w:val="30"/>
        </w:rPr>
      </w:pPr>
      <w:r>
        <w:rPr>
          <w:rFonts w:ascii="仿宋_GB2312" w:eastAsia="仿宋_GB2312" w:hAnsi="仿宋_GB2312" w:hint="eastAsia"/>
          <w:color w:val="444444"/>
          <w:sz w:val="30"/>
          <w:szCs w:val="30"/>
        </w:rPr>
        <w:t>（四）</w:t>
      </w:r>
      <w:r w:rsidR="0047275F" w:rsidRPr="0047275F">
        <w:rPr>
          <w:rFonts w:ascii="仿宋_GB2312" w:eastAsia="仿宋_GB2312" w:hAnsi="仿宋_GB2312" w:hint="eastAsia"/>
          <w:color w:val="444444"/>
          <w:sz w:val="30"/>
          <w:szCs w:val="30"/>
        </w:rPr>
        <w:t>请</w:t>
      </w:r>
      <w:r w:rsidR="00AA7CDA">
        <w:rPr>
          <w:rFonts w:ascii="仿宋_GB2312" w:eastAsia="仿宋_GB2312" w:hAnsi="仿宋_GB2312" w:hint="eastAsia"/>
          <w:color w:val="444444"/>
          <w:sz w:val="30"/>
          <w:szCs w:val="30"/>
        </w:rPr>
        <w:t>各单位通知本部门教职工，</w:t>
      </w:r>
      <w:r w:rsidR="0047275F" w:rsidRPr="0047275F">
        <w:rPr>
          <w:rFonts w:ascii="仿宋_GB2312" w:eastAsia="仿宋_GB2312" w:hAnsi="仿宋_GB2312" w:hint="eastAsia"/>
          <w:color w:val="444444"/>
          <w:sz w:val="30"/>
          <w:szCs w:val="30"/>
        </w:rPr>
        <w:t>防止漏报。</w:t>
      </w:r>
      <w:r>
        <w:rPr>
          <w:rFonts w:ascii="仿宋_GB2312" w:eastAsia="仿宋_GB2312" w:hAnsi="仿宋_GB2312" w:hint="eastAsia"/>
          <w:color w:val="444444"/>
          <w:sz w:val="30"/>
          <w:szCs w:val="30"/>
        </w:rPr>
        <w:t>教学及科研仪器设备报给院部，由学院统一汇总报送，行政后勤</w:t>
      </w:r>
      <w:r w:rsidR="002E58D1">
        <w:rPr>
          <w:rFonts w:ascii="仿宋_GB2312" w:eastAsia="仿宋_GB2312" w:hAnsi="仿宋_GB2312" w:hint="eastAsia"/>
          <w:color w:val="444444"/>
          <w:sz w:val="30"/>
          <w:szCs w:val="30"/>
        </w:rPr>
        <w:t>如需购置设备，</w:t>
      </w:r>
      <w:r>
        <w:rPr>
          <w:rFonts w:ascii="仿宋_GB2312" w:eastAsia="仿宋_GB2312" w:hAnsi="仿宋_GB2312" w:hint="eastAsia"/>
          <w:color w:val="444444"/>
          <w:sz w:val="30"/>
          <w:szCs w:val="30"/>
        </w:rPr>
        <w:t>由所在处室负责汇总报送，</w:t>
      </w:r>
      <w:r w:rsidR="0047275F" w:rsidRPr="0047275F">
        <w:rPr>
          <w:rFonts w:ascii="仿宋_GB2312" w:eastAsia="仿宋_GB2312" w:hAnsi="仿宋_GB2312" w:hint="eastAsia"/>
          <w:color w:val="444444"/>
          <w:sz w:val="30"/>
          <w:szCs w:val="30"/>
        </w:rPr>
        <w:t>每台设备只报一个归口统计部门</w:t>
      </w:r>
      <w:r>
        <w:rPr>
          <w:rFonts w:ascii="仿宋_GB2312" w:eastAsia="仿宋_GB2312" w:hAnsi="仿宋_GB2312" w:hint="eastAsia"/>
          <w:color w:val="444444"/>
          <w:sz w:val="30"/>
          <w:szCs w:val="30"/>
        </w:rPr>
        <w:t>，防止</w:t>
      </w:r>
      <w:r w:rsidR="0047275F" w:rsidRPr="0047275F">
        <w:rPr>
          <w:rFonts w:ascii="仿宋_GB2312" w:eastAsia="仿宋_GB2312" w:hAnsi="仿宋_GB2312" w:hint="eastAsia"/>
          <w:color w:val="444444"/>
          <w:sz w:val="30"/>
          <w:szCs w:val="30"/>
        </w:rPr>
        <w:t>重复申报</w:t>
      </w:r>
      <w:r w:rsidR="00A777E6">
        <w:rPr>
          <w:rFonts w:ascii="仿宋_GB2312" w:eastAsia="仿宋_GB2312" w:hAnsi="仿宋_GB2312" w:hint="eastAsia"/>
          <w:color w:val="444444"/>
          <w:sz w:val="30"/>
          <w:szCs w:val="30"/>
        </w:rPr>
        <w:t>，</w:t>
      </w:r>
      <w:r w:rsidR="007F6499">
        <w:rPr>
          <w:rFonts w:ascii="仿宋_GB2312" w:eastAsia="仿宋_GB2312" w:hAnsi="仿宋_GB2312" w:hint="eastAsia"/>
          <w:color w:val="444444"/>
          <w:sz w:val="30"/>
          <w:szCs w:val="30"/>
        </w:rPr>
        <w:t>逾期未</w:t>
      </w:r>
      <w:r w:rsidR="0071655D">
        <w:rPr>
          <w:rFonts w:ascii="仿宋_GB2312" w:eastAsia="仿宋_GB2312" w:hAnsi="仿宋_GB2312" w:hint="eastAsia"/>
          <w:color w:val="444444"/>
          <w:sz w:val="30"/>
          <w:szCs w:val="30"/>
        </w:rPr>
        <w:t>提</w:t>
      </w:r>
      <w:r w:rsidR="007F6499">
        <w:rPr>
          <w:rFonts w:ascii="仿宋_GB2312" w:eastAsia="仿宋_GB2312" w:hAnsi="仿宋_GB2312" w:hint="eastAsia"/>
          <w:color w:val="444444"/>
          <w:sz w:val="30"/>
          <w:szCs w:val="30"/>
        </w:rPr>
        <w:t>交的单位将视为无</w:t>
      </w:r>
      <w:r w:rsidR="00A777E6">
        <w:rPr>
          <w:rFonts w:ascii="仿宋_GB2312" w:eastAsia="仿宋_GB2312" w:hAnsi="仿宋_GB2312" w:hint="eastAsia"/>
          <w:color w:val="444444"/>
          <w:sz w:val="30"/>
          <w:szCs w:val="30"/>
        </w:rPr>
        <w:t>购置</w:t>
      </w:r>
      <w:r w:rsidR="007F6499">
        <w:rPr>
          <w:rFonts w:ascii="仿宋_GB2312" w:eastAsia="仿宋_GB2312" w:hAnsi="仿宋_GB2312" w:hint="eastAsia"/>
          <w:color w:val="444444"/>
          <w:sz w:val="30"/>
          <w:szCs w:val="30"/>
        </w:rPr>
        <w:t>计划。</w:t>
      </w:r>
    </w:p>
    <w:p w14:paraId="57E31725" w14:textId="77777777" w:rsidR="00957248" w:rsidRPr="00A16115" w:rsidRDefault="00A777E6" w:rsidP="00A777E6">
      <w:pPr>
        <w:pStyle w:val="a9"/>
        <w:spacing w:before="0" w:beforeAutospacing="0" w:after="0" w:afterAutospacing="0" w:line="360" w:lineRule="auto"/>
        <w:ind w:firstLine="480"/>
        <w:rPr>
          <w:rFonts w:ascii="仿宋_GB2312" w:eastAsia="仿宋_GB2312" w:hAnsi="仿宋_GB2312"/>
          <w:b/>
          <w:sz w:val="30"/>
          <w:szCs w:val="30"/>
        </w:rPr>
      </w:pPr>
      <w:r>
        <w:rPr>
          <w:rFonts w:ascii="仿宋_GB2312" w:eastAsia="仿宋_GB2312" w:hAnsi="仿宋_GB2312"/>
          <w:color w:val="444444"/>
          <w:sz w:val="30"/>
          <w:szCs w:val="30"/>
        </w:rPr>
        <w:t>（五）</w:t>
      </w:r>
      <w:r w:rsidRPr="0040268F">
        <w:rPr>
          <w:rFonts w:ascii="仿宋_GB2312" w:eastAsia="仿宋_GB2312" w:hAnsi="仿宋_GB2312"/>
          <w:b/>
          <w:color w:val="FF0000"/>
          <w:sz w:val="30"/>
          <w:szCs w:val="30"/>
        </w:rPr>
        <w:t>特别提醒：</w:t>
      </w:r>
      <w:r w:rsidR="00957248" w:rsidRPr="00A16115">
        <w:rPr>
          <w:rFonts w:ascii="仿宋_GB2312" w:eastAsia="仿宋_GB2312" w:hAnsi="仿宋_GB2312"/>
          <w:b/>
          <w:color w:val="000000" w:themeColor="text1"/>
          <w:sz w:val="30"/>
          <w:szCs w:val="30"/>
        </w:rPr>
        <w:t>按</w:t>
      </w:r>
      <w:r w:rsidR="00957248" w:rsidRPr="006F636A">
        <w:rPr>
          <w:rFonts w:ascii="仿宋_GB2312" w:eastAsia="仿宋_GB2312" w:hAnsi="仿宋_GB2312"/>
          <w:b/>
          <w:color w:val="000000" w:themeColor="text1"/>
          <w:sz w:val="30"/>
          <w:szCs w:val="30"/>
        </w:rPr>
        <w:t>财政部</w:t>
      </w:r>
      <w:r w:rsidR="00A16115">
        <w:rPr>
          <w:rFonts w:ascii="仿宋_GB2312" w:eastAsia="仿宋_GB2312" w:hAnsi="仿宋_GB2312"/>
          <w:b/>
          <w:color w:val="000000" w:themeColor="text1"/>
          <w:sz w:val="30"/>
          <w:szCs w:val="30"/>
        </w:rPr>
        <w:t>要求，设备购置申请必须由学校进行统一论证，请详细说明申请购置设备的</w:t>
      </w:r>
      <w:r w:rsidR="00A16115" w:rsidRPr="00A16115">
        <w:rPr>
          <w:rFonts w:ascii="仿宋_GB2312" w:eastAsia="仿宋_GB2312" w:hAnsi="仿宋_GB2312" w:hint="eastAsia"/>
          <w:b/>
          <w:color w:val="000000" w:themeColor="text1"/>
          <w:sz w:val="30"/>
          <w:szCs w:val="30"/>
        </w:rPr>
        <w:t>必要性</w:t>
      </w:r>
      <w:r w:rsidR="00A16115">
        <w:rPr>
          <w:rFonts w:ascii="仿宋_GB2312" w:eastAsia="仿宋_GB2312" w:hAnsi="仿宋_GB2312" w:hint="eastAsia"/>
          <w:b/>
          <w:color w:val="000000" w:themeColor="text1"/>
          <w:sz w:val="30"/>
          <w:szCs w:val="30"/>
        </w:rPr>
        <w:t>并</w:t>
      </w:r>
      <w:r w:rsidR="00A16115">
        <w:rPr>
          <w:rFonts w:ascii="仿宋_GB2312" w:eastAsia="仿宋_GB2312" w:hAnsi="仿宋_GB2312"/>
          <w:b/>
          <w:color w:val="000000" w:themeColor="text1"/>
          <w:sz w:val="30"/>
          <w:szCs w:val="30"/>
        </w:rPr>
        <w:t>提供</w:t>
      </w:r>
      <w:r w:rsidR="00A16115" w:rsidRPr="00A16115">
        <w:rPr>
          <w:rFonts w:ascii="仿宋_GB2312" w:eastAsia="仿宋_GB2312" w:hAnsi="仿宋_GB2312" w:hint="eastAsia"/>
          <w:b/>
          <w:color w:val="FF0000"/>
          <w:sz w:val="30"/>
          <w:szCs w:val="30"/>
        </w:rPr>
        <w:t>3家</w:t>
      </w:r>
      <w:r w:rsidR="00A16115">
        <w:rPr>
          <w:rFonts w:ascii="仿宋_GB2312" w:eastAsia="仿宋_GB2312" w:hAnsi="仿宋_GB2312" w:hint="eastAsia"/>
          <w:b/>
          <w:color w:val="FF0000"/>
          <w:sz w:val="30"/>
          <w:szCs w:val="30"/>
        </w:rPr>
        <w:t>企业</w:t>
      </w:r>
      <w:r w:rsidR="00A16115" w:rsidRPr="00A16115">
        <w:rPr>
          <w:rFonts w:ascii="仿宋_GB2312" w:eastAsia="仿宋_GB2312" w:hAnsi="仿宋_GB2312" w:hint="eastAsia"/>
          <w:b/>
          <w:color w:val="FF0000"/>
          <w:sz w:val="30"/>
          <w:szCs w:val="30"/>
        </w:rPr>
        <w:t>报价单</w:t>
      </w:r>
      <w:r w:rsidR="00A16115" w:rsidRPr="00A16115">
        <w:rPr>
          <w:rFonts w:ascii="仿宋_GB2312" w:eastAsia="仿宋_GB2312" w:hAnsi="仿宋_GB2312" w:hint="eastAsia"/>
          <w:b/>
          <w:sz w:val="30"/>
          <w:szCs w:val="30"/>
        </w:rPr>
        <w:t>。</w:t>
      </w:r>
    </w:p>
    <w:p w14:paraId="3DFBC9F2" w14:textId="77777777" w:rsidR="0040268F" w:rsidRDefault="0040268F" w:rsidP="00A777E6">
      <w:pPr>
        <w:pStyle w:val="a9"/>
        <w:spacing w:before="0" w:beforeAutospacing="0" w:after="0" w:afterAutospacing="0" w:line="360" w:lineRule="auto"/>
        <w:ind w:firstLine="480"/>
        <w:rPr>
          <w:rFonts w:ascii="仿宋_GB2312" w:eastAsia="仿宋_GB2312" w:hAnsi="仿宋_GB2312"/>
          <w:b/>
          <w:color w:val="FF0000"/>
          <w:sz w:val="30"/>
          <w:szCs w:val="30"/>
        </w:rPr>
      </w:pPr>
    </w:p>
    <w:p w14:paraId="7F7F2B24" w14:textId="77777777" w:rsidR="00A16115" w:rsidRDefault="00A16115" w:rsidP="00A777E6">
      <w:pPr>
        <w:pStyle w:val="a9"/>
        <w:spacing w:before="0" w:beforeAutospacing="0" w:after="0" w:afterAutospacing="0" w:line="360" w:lineRule="auto"/>
        <w:ind w:firstLine="480"/>
        <w:rPr>
          <w:rFonts w:ascii="仿宋_GB2312" w:eastAsia="仿宋_GB2312" w:hAnsi="仿宋_GB2312"/>
          <w:b/>
          <w:color w:val="FF0000"/>
          <w:sz w:val="30"/>
          <w:szCs w:val="30"/>
        </w:rPr>
      </w:pPr>
    </w:p>
    <w:p w14:paraId="4CA7094D" w14:textId="77777777" w:rsidR="00A16115" w:rsidRDefault="00A16115" w:rsidP="00A777E6">
      <w:pPr>
        <w:pStyle w:val="a9"/>
        <w:spacing w:before="0" w:beforeAutospacing="0" w:after="0" w:afterAutospacing="0" w:line="360" w:lineRule="auto"/>
        <w:ind w:firstLine="480"/>
        <w:rPr>
          <w:rFonts w:ascii="仿宋_GB2312" w:eastAsia="仿宋_GB2312" w:hAnsi="仿宋_GB2312"/>
          <w:b/>
          <w:color w:val="FF0000"/>
          <w:sz w:val="30"/>
          <w:szCs w:val="30"/>
        </w:rPr>
      </w:pPr>
    </w:p>
    <w:p w14:paraId="3F1CA750" w14:textId="77777777" w:rsidR="0040268F" w:rsidRDefault="0040268F" w:rsidP="00A777E6">
      <w:pPr>
        <w:pStyle w:val="a9"/>
        <w:spacing w:before="0" w:beforeAutospacing="0" w:after="0" w:afterAutospacing="0" w:line="360" w:lineRule="auto"/>
        <w:ind w:firstLine="480"/>
        <w:rPr>
          <w:rFonts w:ascii="仿宋_GB2312" w:eastAsia="仿宋_GB2312" w:hAnsi="仿宋_GB2312"/>
          <w:color w:val="444444"/>
          <w:sz w:val="30"/>
          <w:szCs w:val="30"/>
        </w:rPr>
      </w:pPr>
    </w:p>
    <w:p w14:paraId="494B87D2" w14:textId="77777777" w:rsidR="00A777E6" w:rsidRPr="00A777E6" w:rsidRDefault="00A777E6" w:rsidP="00A777E6">
      <w:pPr>
        <w:pStyle w:val="a9"/>
        <w:spacing w:before="0" w:beforeAutospacing="0" w:after="0" w:afterAutospacing="0" w:line="360" w:lineRule="auto"/>
        <w:ind w:firstLine="480"/>
        <w:rPr>
          <w:rFonts w:ascii="仿宋_GB2312" w:eastAsia="仿宋_GB2312" w:hAnsi="仿宋_GB2312"/>
          <w:color w:val="444444"/>
          <w:sz w:val="30"/>
          <w:szCs w:val="30"/>
        </w:rPr>
      </w:pPr>
    </w:p>
    <w:p w14:paraId="71A6625F" w14:textId="77777777" w:rsidR="0047275F" w:rsidRDefault="0047275F" w:rsidP="00BD78B9">
      <w:pPr>
        <w:pStyle w:val="a9"/>
        <w:spacing w:before="0" w:beforeAutospacing="0" w:after="0" w:afterAutospacing="0" w:line="360" w:lineRule="auto"/>
        <w:ind w:firstLine="480"/>
        <w:jc w:val="both"/>
        <w:rPr>
          <w:rFonts w:ascii="仿宋_GB2312" w:eastAsia="仿宋_GB2312" w:hAnsi="仿宋_GB2312"/>
          <w:color w:val="444444"/>
          <w:sz w:val="30"/>
          <w:szCs w:val="30"/>
        </w:rPr>
      </w:pPr>
      <w:r>
        <w:rPr>
          <w:rFonts w:ascii="仿宋_GB2312" w:eastAsia="仿宋_GB2312" w:hAnsi="仿宋_GB2312"/>
          <w:color w:val="444444"/>
          <w:sz w:val="30"/>
          <w:szCs w:val="30"/>
        </w:rPr>
        <w:lastRenderedPageBreak/>
        <w:t>相关部门联系人及电话：</w:t>
      </w:r>
    </w:p>
    <w:tbl>
      <w:tblPr>
        <w:tblW w:w="9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127"/>
        <w:gridCol w:w="1707"/>
        <w:gridCol w:w="2259"/>
      </w:tblGrid>
      <w:tr w:rsidR="0047275F" w:rsidRPr="00AA7CDA" w14:paraId="3A28B402" w14:textId="77777777" w:rsidTr="0003068A">
        <w:tc>
          <w:tcPr>
            <w:tcW w:w="3227" w:type="dxa"/>
          </w:tcPr>
          <w:p w14:paraId="1718C39C" w14:textId="77777777" w:rsidR="0047275F" w:rsidRPr="00AA7CDA" w:rsidRDefault="0047275F" w:rsidP="00BD78B9">
            <w:pPr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AA7CDA">
              <w:rPr>
                <w:rFonts w:ascii="仿宋" w:eastAsia="仿宋" w:hAnsi="仿宋" w:hint="eastAsia"/>
                <w:b/>
                <w:sz w:val="30"/>
                <w:szCs w:val="30"/>
              </w:rPr>
              <w:t>部门</w:t>
            </w:r>
          </w:p>
        </w:tc>
        <w:tc>
          <w:tcPr>
            <w:tcW w:w="2127" w:type="dxa"/>
          </w:tcPr>
          <w:p w14:paraId="2C14FD22" w14:textId="77777777" w:rsidR="0047275F" w:rsidRPr="00AA7CDA" w:rsidRDefault="0047275F" w:rsidP="00BD78B9">
            <w:pPr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AA7CDA">
              <w:rPr>
                <w:rFonts w:ascii="仿宋" w:eastAsia="仿宋" w:hAnsi="仿宋" w:hint="eastAsia"/>
                <w:b/>
                <w:sz w:val="30"/>
                <w:szCs w:val="30"/>
              </w:rPr>
              <w:t>联系人</w:t>
            </w:r>
          </w:p>
        </w:tc>
        <w:tc>
          <w:tcPr>
            <w:tcW w:w="1707" w:type="dxa"/>
          </w:tcPr>
          <w:p w14:paraId="3C3FC370" w14:textId="77777777" w:rsidR="0047275F" w:rsidRPr="00AA7CDA" w:rsidRDefault="0047275F" w:rsidP="00BD78B9">
            <w:pPr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AA7CDA">
              <w:rPr>
                <w:rFonts w:ascii="仿宋" w:eastAsia="仿宋" w:hAnsi="仿宋" w:hint="eastAsia"/>
                <w:b/>
                <w:sz w:val="30"/>
                <w:szCs w:val="30"/>
              </w:rPr>
              <w:t>办公电话</w:t>
            </w:r>
          </w:p>
        </w:tc>
        <w:tc>
          <w:tcPr>
            <w:tcW w:w="2259" w:type="dxa"/>
          </w:tcPr>
          <w:p w14:paraId="75398177" w14:textId="77777777" w:rsidR="0047275F" w:rsidRPr="00AA7CDA" w:rsidRDefault="0047275F" w:rsidP="00BD78B9">
            <w:pPr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AA7CDA">
              <w:rPr>
                <w:rFonts w:ascii="仿宋" w:eastAsia="仿宋" w:hAnsi="仿宋" w:hint="eastAsia"/>
                <w:b/>
                <w:sz w:val="30"/>
                <w:szCs w:val="30"/>
              </w:rPr>
              <w:t>手机</w:t>
            </w:r>
          </w:p>
        </w:tc>
      </w:tr>
      <w:tr w:rsidR="0047275F" w:rsidRPr="00AA7CDA" w14:paraId="7EE826CC" w14:textId="77777777" w:rsidTr="0003068A">
        <w:tc>
          <w:tcPr>
            <w:tcW w:w="3227" w:type="dxa"/>
          </w:tcPr>
          <w:p w14:paraId="468E7B48" w14:textId="77777777" w:rsidR="0047275F" w:rsidRPr="00AA7CDA" w:rsidRDefault="0047275F" w:rsidP="00BD78B9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A7CDA">
              <w:rPr>
                <w:rFonts w:ascii="仿宋" w:eastAsia="仿宋" w:hAnsi="仿宋" w:hint="eastAsia"/>
                <w:sz w:val="30"/>
                <w:szCs w:val="30"/>
              </w:rPr>
              <w:t>实验室与设备管理处</w:t>
            </w:r>
          </w:p>
        </w:tc>
        <w:tc>
          <w:tcPr>
            <w:tcW w:w="2127" w:type="dxa"/>
          </w:tcPr>
          <w:p w14:paraId="631C48BA" w14:textId="77777777" w:rsidR="0047275F" w:rsidRPr="00AA7CDA" w:rsidRDefault="0047275F" w:rsidP="00BD78B9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A7CDA">
              <w:rPr>
                <w:rFonts w:ascii="仿宋" w:eastAsia="仿宋" w:hAnsi="仿宋" w:hint="eastAsia"/>
                <w:sz w:val="30"/>
                <w:szCs w:val="30"/>
              </w:rPr>
              <w:t>黄晋茹</w:t>
            </w:r>
          </w:p>
        </w:tc>
        <w:tc>
          <w:tcPr>
            <w:tcW w:w="1707" w:type="dxa"/>
          </w:tcPr>
          <w:p w14:paraId="4F1F0407" w14:textId="77777777" w:rsidR="0047275F" w:rsidRPr="00AA7CDA" w:rsidRDefault="0047275F" w:rsidP="00BD78B9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A7CDA">
              <w:rPr>
                <w:rFonts w:ascii="仿宋" w:eastAsia="仿宋" w:hAnsi="仿宋"/>
                <w:sz w:val="30"/>
                <w:szCs w:val="30"/>
              </w:rPr>
              <w:t>861850</w:t>
            </w:r>
            <w:r w:rsidRPr="00AA7CDA">
              <w:rPr>
                <w:rFonts w:ascii="仿宋" w:eastAsia="仿宋" w:hAnsi="仿宋" w:hint="eastAsia"/>
                <w:sz w:val="30"/>
                <w:szCs w:val="30"/>
              </w:rPr>
              <w:t>73</w:t>
            </w:r>
          </w:p>
        </w:tc>
        <w:tc>
          <w:tcPr>
            <w:tcW w:w="2259" w:type="dxa"/>
          </w:tcPr>
          <w:p w14:paraId="73EA4F11" w14:textId="77777777" w:rsidR="0047275F" w:rsidRPr="00AA7CDA" w:rsidRDefault="0047275F" w:rsidP="00BD78B9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A7CDA">
              <w:rPr>
                <w:rFonts w:ascii="仿宋" w:eastAsia="仿宋" w:hAnsi="仿宋"/>
                <w:sz w:val="30"/>
                <w:szCs w:val="30"/>
              </w:rPr>
              <w:t>1</w:t>
            </w:r>
            <w:r w:rsidRPr="00AA7CDA">
              <w:rPr>
                <w:rFonts w:ascii="仿宋" w:eastAsia="仿宋" w:hAnsi="仿宋" w:hint="eastAsia"/>
                <w:sz w:val="30"/>
                <w:szCs w:val="30"/>
              </w:rPr>
              <w:t>5951876785</w:t>
            </w:r>
          </w:p>
        </w:tc>
      </w:tr>
      <w:tr w:rsidR="0047275F" w:rsidRPr="00AA7CDA" w14:paraId="64BF4C10" w14:textId="77777777" w:rsidTr="0003068A">
        <w:tc>
          <w:tcPr>
            <w:tcW w:w="3227" w:type="dxa"/>
          </w:tcPr>
          <w:p w14:paraId="2B256868" w14:textId="77777777" w:rsidR="0047275F" w:rsidRPr="00AA7CDA" w:rsidRDefault="0047275F" w:rsidP="00BD78B9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A7CDA">
              <w:rPr>
                <w:rFonts w:ascii="仿宋" w:eastAsia="仿宋" w:hAnsi="仿宋" w:hint="eastAsia"/>
                <w:sz w:val="30"/>
                <w:szCs w:val="30"/>
              </w:rPr>
              <w:t>国有资产管理处</w:t>
            </w:r>
          </w:p>
        </w:tc>
        <w:tc>
          <w:tcPr>
            <w:tcW w:w="2127" w:type="dxa"/>
          </w:tcPr>
          <w:p w14:paraId="552320D7" w14:textId="77777777" w:rsidR="0047275F" w:rsidRPr="00AA7CDA" w:rsidRDefault="0047275F" w:rsidP="00BD78B9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AA7CDA">
              <w:rPr>
                <w:rFonts w:ascii="仿宋" w:eastAsia="仿宋" w:hAnsi="仿宋" w:hint="eastAsia"/>
                <w:sz w:val="30"/>
                <w:szCs w:val="30"/>
              </w:rPr>
              <w:t>芦琦</w:t>
            </w:r>
            <w:proofErr w:type="gramEnd"/>
          </w:p>
        </w:tc>
        <w:tc>
          <w:tcPr>
            <w:tcW w:w="1707" w:type="dxa"/>
          </w:tcPr>
          <w:p w14:paraId="3FAFC7C0" w14:textId="77777777" w:rsidR="0047275F" w:rsidRPr="00AA7CDA" w:rsidRDefault="0047275F" w:rsidP="00BD78B9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A7CDA">
              <w:rPr>
                <w:rFonts w:ascii="仿宋" w:eastAsia="仿宋" w:hAnsi="仿宋" w:hint="eastAsia"/>
                <w:sz w:val="30"/>
                <w:szCs w:val="30"/>
              </w:rPr>
              <w:t>8</w:t>
            </w:r>
            <w:r w:rsidRPr="00AA7CDA">
              <w:rPr>
                <w:rFonts w:ascii="仿宋" w:eastAsia="仿宋" w:hAnsi="仿宋"/>
                <w:sz w:val="30"/>
                <w:szCs w:val="30"/>
              </w:rPr>
              <w:t>6185267</w:t>
            </w:r>
          </w:p>
        </w:tc>
        <w:tc>
          <w:tcPr>
            <w:tcW w:w="2259" w:type="dxa"/>
          </w:tcPr>
          <w:p w14:paraId="558EDCF3" w14:textId="77777777" w:rsidR="0047275F" w:rsidRPr="00AA7CDA" w:rsidRDefault="0047275F" w:rsidP="00BD78B9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A7CDA"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 w:rsidRPr="00AA7CDA">
              <w:rPr>
                <w:rFonts w:ascii="仿宋" w:eastAsia="仿宋" w:hAnsi="仿宋"/>
                <w:sz w:val="30"/>
                <w:szCs w:val="30"/>
              </w:rPr>
              <w:t>3951755323</w:t>
            </w:r>
          </w:p>
        </w:tc>
      </w:tr>
      <w:tr w:rsidR="0047275F" w:rsidRPr="00AA7CDA" w14:paraId="591504E1" w14:textId="77777777" w:rsidTr="0003068A">
        <w:tc>
          <w:tcPr>
            <w:tcW w:w="3227" w:type="dxa"/>
          </w:tcPr>
          <w:p w14:paraId="19D5F056" w14:textId="77777777" w:rsidR="0047275F" w:rsidRPr="00AA7CDA" w:rsidRDefault="0047275F" w:rsidP="00BD78B9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A7CDA">
              <w:rPr>
                <w:rFonts w:ascii="仿宋" w:eastAsia="仿宋" w:hAnsi="仿宋" w:hint="eastAsia"/>
                <w:sz w:val="30"/>
                <w:szCs w:val="30"/>
              </w:rPr>
              <w:t>计财处</w:t>
            </w:r>
          </w:p>
        </w:tc>
        <w:tc>
          <w:tcPr>
            <w:tcW w:w="2127" w:type="dxa"/>
          </w:tcPr>
          <w:p w14:paraId="3F71C3A5" w14:textId="77777777" w:rsidR="0047275F" w:rsidRPr="00AA7CDA" w:rsidRDefault="0047275F" w:rsidP="00BD78B9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AA7CDA">
              <w:rPr>
                <w:rFonts w:ascii="仿宋" w:eastAsia="仿宋" w:hAnsi="仿宋" w:hint="eastAsia"/>
                <w:sz w:val="30"/>
                <w:szCs w:val="30"/>
              </w:rPr>
              <w:t>毛福兴</w:t>
            </w:r>
            <w:proofErr w:type="gramEnd"/>
          </w:p>
        </w:tc>
        <w:tc>
          <w:tcPr>
            <w:tcW w:w="1707" w:type="dxa"/>
          </w:tcPr>
          <w:p w14:paraId="0A6B77D2" w14:textId="77777777" w:rsidR="0047275F" w:rsidRPr="00AA7CDA" w:rsidRDefault="0047275F" w:rsidP="00BD78B9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A7CDA">
              <w:rPr>
                <w:rFonts w:ascii="仿宋" w:eastAsia="仿宋" w:hAnsi="仿宋" w:hint="eastAsia"/>
                <w:sz w:val="30"/>
                <w:szCs w:val="30"/>
              </w:rPr>
              <w:t>86185528</w:t>
            </w:r>
          </w:p>
        </w:tc>
        <w:tc>
          <w:tcPr>
            <w:tcW w:w="2259" w:type="dxa"/>
          </w:tcPr>
          <w:p w14:paraId="57E075D3" w14:textId="77777777" w:rsidR="0047275F" w:rsidRPr="00AA7CDA" w:rsidRDefault="0047275F" w:rsidP="00BD78B9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A7CDA">
              <w:rPr>
                <w:rFonts w:ascii="仿宋" w:eastAsia="仿宋" w:hAnsi="仿宋" w:hint="eastAsia"/>
                <w:sz w:val="30"/>
                <w:szCs w:val="30"/>
              </w:rPr>
              <w:t>13813892951</w:t>
            </w:r>
          </w:p>
        </w:tc>
      </w:tr>
    </w:tbl>
    <w:p w14:paraId="166914CA" w14:textId="77777777" w:rsidR="007F6499" w:rsidRDefault="007F6499" w:rsidP="00BD78B9">
      <w:pPr>
        <w:spacing w:line="360" w:lineRule="auto"/>
        <w:jc w:val="left"/>
        <w:rPr>
          <w:sz w:val="32"/>
          <w:szCs w:val="32"/>
        </w:rPr>
      </w:pPr>
    </w:p>
    <w:p w14:paraId="584F562F" w14:textId="77777777" w:rsidR="007F6499" w:rsidRDefault="007F6499" w:rsidP="00BD78B9">
      <w:pPr>
        <w:spacing w:line="360" w:lineRule="auto"/>
        <w:jc w:val="left"/>
        <w:rPr>
          <w:sz w:val="32"/>
          <w:szCs w:val="32"/>
        </w:rPr>
      </w:pPr>
    </w:p>
    <w:p w14:paraId="76AA29E1" w14:textId="77777777" w:rsidR="00EA7CD8" w:rsidRPr="00AA7CDA" w:rsidRDefault="00EA7CD8" w:rsidP="00BD78B9">
      <w:pPr>
        <w:spacing w:line="360" w:lineRule="auto"/>
        <w:jc w:val="left"/>
        <w:rPr>
          <w:rFonts w:ascii="仿宋_GB2312" w:eastAsia="仿宋_GB2312" w:hAnsi="仿宋_GB2312" w:cs="宋体"/>
          <w:color w:val="444444"/>
          <w:kern w:val="0"/>
          <w:sz w:val="30"/>
          <w:szCs w:val="30"/>
        </w:rPr>
      </w:pPr>
    </w:p>
    <w:p w14:paraId="791590A6" w14:textId="77777777" w:rsidR="00EA7CD8" w:rsidRPr="00AA7CDA" w:rsidRDefault="00EA7CD8" w:rsidP="00BD78B9">
      <w:pPr>
        <w:spacing w:line="360" w:lineRule="auto"/>
        <w:jc w:val="left"/>
        <w:rPr>
          <w:rFonts w:ascii="仿宋_GB2312" w:eastAsia="仿宋_GB2312" w:hAnsi="仿宋_GB2312" w:cs="宋体"/>
          <w:color w:val="444444"/>
          <w:kern w:val="0"/>
          <w:sz w:val="30"/>
          <w:szCs w:val="30"/>
        </w:rPr>
      </w:pPr>
      <w:r w:rsidRPr="00AA7CDA">
        <w:rPr>
          <w:rFonts w:ascii="仿宋_GB2312" w:eastAsia="仿宋_GB2312" w:hAnsi="仿宋_GB2312" w:cs="宋体" w:hint="eastAsia"/>
          <w:color w:val="444444"/>
          <w:kern w:val="0"/>
          <w:sz w:val="30"/>
          <w:szCs w:val="30"/>
        </w:rPr>
        <w:t>附件</w:t>
      </w:r>
      <w:r w:rsidR="000E0E72" w:rsidRPr="00AA7CDA">
        <w:rPr>
          <w:rFonts w:ascii="仿宋_GB2312" w:eastAsia="仿宋_GB2312" w:hAnsi="仿宋_GB2312" w:cs="宋体" w:hint="eastAsia"/>
          <w:color w:val="444444"/>
          <w:kern w:val="0"/>
          <w:sz w:val="30"/>
          <w:szCs w:val="30"/>
        </w:rPr>
        <w:t>1</w:t>
      </w:r>
      <w:r w:rsidRPr="00AA7CDA">
        <w:rPr>
          <w:rFonts w:ascii="仿宋_GB2312" w:eastAsia="仿宋_GB2312" w:hAnsi="仿宋_GB2312" w:cs="宋体" w:hint="eastAsia"/>
          <w:color w:val="444444"/>
          <w:kern w:val="0"/>
          <w:sz w:val="30"/>
          <w:szCs w:val="30"/>
        </w:rPr>
        <w:t>：</w:t>
      </w:r>
      <w:r w:rsidR="00081EA6" w:rsidRPr="00AA7CDA">
        <w:rPr>
          <w:rFonts w:ascii="仿宋_GB2312" w:eastAsia="仿宋_GB2312" w:hAnsi="仿宋_GB2312" w:cs="宋体" w:hint="eastAsia"/>
          <w:color w:val="444444"/>
          <w:kern w:val="0"/>
          <w:sz w:val="30"/>
          <w:szCs w:val="30"/>
        </w:rPr>
        <w:t>202</w:t>
      </w:r>
      <w:r w:rsidR="00EA1577">
        <w:rPr>
          <w:rFonts w:ascii="仿宋_GB2312" w:eastAsia="仿宋_GB2312" w:hAnsi="仿宋_GB2312" w:cs="宋体"/>
          <w:color w:val="444444"/>
          <w:kern w:val="0"/>
          <w:sz w:val="30"/>
          <w:szCs w:val="30"/>
        </w:rPr>
        <w:t>5</w:t>
      </w:r>
      <w:r w:rsidR="00081EA6" w:rsidRPr="00AA7CDA">
        <w:rPr>
          <w:rFonts w:ascii="仿宋_GB2312" w:eastAsia="仿宋_GB2312" w:hAnsi="仿宋_GB2312" w:cs="宋体" w:hint="eastAsia"/>
          <w:color w:val="444444"/>
          <w:kern w:val="0"/>
          <w:sz w:val="30"/>
          <w:szCs w:val="30"/>
        </w:rPr>
        <w:t>年拟购置设备申请表</w:t>
      </w:r>
      <w:r w:rsidRPr="00AA7CDA">
        <w:rPr>
          <w:rFonts w:ascii="仿宋_GB2312" w:eastAsia="仿宋_GB2312" w:hAnsi="仿宋_GB2312" w:cs="宋体" w:hint="eastAsia"/>
          <w:color w:val="444444"/>
          <w:kern w:val="0"/>
          <w:sz w:val="30"/>
          <w:szCs w:val="30"/>
        </w:rPr>
        <w:t>-XXX学院</w:t>
      </w:r>
    </w:p>
    <w:p w14:paraId="4B5B3082" w14:textId="77777777" w:rsidR="00EA7CD8" w:rsidRPr="00AA7CDA" w:rsidRDefault="00EA7CD8" w:rsidP="00BD78B9">
      <w:pPr>
        <w:spacing w:line="360" w:lineRule="auto"/>
        <w:jc w:val="left"/>
        <w:rPr>
          <w:rFonts w:ascii="仿宋_GB2312" w:eastAsia="仿宋_GB2312" w:hAnsi="仿宋_GB2312" w:cs="宋体"/>
          <w:color w:val="444444"/>
          <w:kern w:val="0"/>
          <w:sz w:val="30"/>
          <w:szCs w:val="30"/>
        </w:rPr>
      </w:pPr>
      <w:r w:rsidRPr="00AA7CDA">
        <w:rPr>
          <w:rFonts w:ascii="仿宋_GB2312" w:eastAsia="仿宋_GB2312" w:hAnsi="仿宋_GB2312" w:cs="宋体" w:hint="eastAsia"/>
          <w:color w:val="444444"/>
          <w:kern w:val="0"/>
          <w:sz w:val="30"/>
          <w:szCs w:val="30"/>
        </w:rPr>
        <w:t>附件</w:t>
      </w:r>
      <w:r w:rsidR="000E0E72" w:rsidRPr="00AA7CDA">
        <w:rPr>
          <w:rFonts w:ascii="仿宋_GB2312" w:eastAsia="仿宋_GB2312" w:hAnsi="仿宋_GB2312" w:cs="宋体"/>
          <w:color w:val="444444"/>
          <w:kern w:val="0"/>
          <w:sz w:val="30"/>
          <w:szCs w:val="30"/>
        </w:rPr>
        <w:t>2</w:t>
      </w:r>
      <w:r w:rsidRPr="00AA7CDA">
        <w:rPr>
          <w:rFonts w:ascii="仿宋_GB2312" w:eastAsia="仿宋_GB2312" w:hAnsi="仿宋_GB2312" w:cs="宋体" w:hint="eastAsia"/>
          <w:color w:val="444444"/>
          <w:kern w:val="0"/>
          <w:sz w:val="30"/>
          <w:szCs w:val="30"/>
        </w:rPr>
        <w:t>：</w:t>
      </w:r>
      <w:r w:rsidR="00081EA6" w:rsidRPr="00AA7CDA">
        <w:rPr>
          <w:rFonts w:ascii="仿宋_GB2312" w:eastAsia="仿宋_GB2312" w:hAnsi="仿宋_GB2312" w:cs="宋体" w:hint="eastAsia"/>
          <w:color w:val="444444"/>
          <w:kern w:val="0"/>
          <w:sz w:val="30"/>
          <w:szCs w:val="30"/>
        </w:rPr>
        <w:t>202</w:t>
      </w:r>
      <w:r w:rsidR="00EA1577">
        <w:rPr>
          <w:rFonts w:ascii="仿宋_GB2312" w:eastAsia="仿宋_GB2312" w:hAnsi="仿宋_GB2312" w:cs="宋体"/>
          <w:color w:val="444444"/>
          <w:kern w:val="0"/>
          <w:sz w:val="30"/>
          <w:szCs w:val="30"/>
        </w:rPr>
        <w:t>5</w:t>
      </w:r>
      <w:r w:rsidR="00081EA6" w:rsidRPr="00AA7CDA">
        <w:rPr>
          <w:rFonts w:ascii="仿宋_GB2312" w:eastAsia="仿宋_GB2312" w:hAnsi="仿宋_GB2312" w:cs="宋体" w:hint="eastAsia"/>
          <w:color w:val="444444"/>
          <w:kern w:val="0"/>
          <w:sz w:val="30"/>
          <w:szCs w:val="30"/>
        </w:rPr>
        <w:t>年车辆更新新增资产配置申请表</w:t>
      </w:r>
    </w:p>
    <w:p w14:paraId="0460BCFA" w14:textId="77777777" w:rsidR="000E0E72" w:rsidRPr="00AA7CDA" w:rsidRDefault="000E0E72" w:rsidP="00BD78B9">
      <w:pPr>
        <w:spacing w:line="360" w:lineRule="auto"/>
        <w:jc w:val="left"/>
        <w:rPr>
          <w:rFonts w:ascii="仿宋_GB2312" w:eastAsia="仿宋_GB2312" w:hAnsi="仿宋_GB2312" w:cs="宋体"/>
          <w:color w:val="444444"/>
          <w:kern w:val="0"/>
          <w:sz w:val="30"/>
          <w:szCs w:val="30"/>
        </w:rPr>
      </w:pPr>
      <w:r w:rsidRPr="00AA7CDA">
        <w:rPr>
          <w:rFonts w:ascii="仿宋_GB2312" w:eastAsia="仿宋_GB2312" w:hAnsi="仿宋_GB2312" w:cs="宋体" w:hint="eastAsia"/>
          <w:color w:val="444444"/>
          <w:kern w:val="0"/>
          <w:sz w:val="30"/>
          <w:szCs w:val="30"/>
        </w:rPr>
        <w:t>附件</w:t>
      </w:r>
      <w:r w:rsidRPr="00AA7CDA">
        <w:rPr>
          <w:rFonts w:ascii="仿宋_GB2312" w:eastAsia="仿宋_GB2312" w:hAnsi="仿宋_GB2312" w:cs="宋体"/>
          <w:color w:val="444444"/>
          <w:kern w:val="0"/>
          <w:sz w:val="30"/>
          <w:szCs w:val="30"/>
        </w:rPr>
        <w:t>3：</w:t>
      </w:r>
      <w:r w:rsidRPr="00AA7CDA">
        <w:rPr>
          <w:rFonts w:ascii="仿宋_GB2312" w:eastAsia="仿宋_GB2312" w:hAnsi="仿宋_GB2312" w:cs="宋体" w:hint="eastAsia"/>
          <w:color w:val="444444"/>
          <w:kern w:val="0"/>
          <w:sz w:val="30"/>
          <w:szCs w:val="30"/>
        </w:rPr>
        <w:t>政府采购品目表</w:t>
      </w:r>
    </w:p>
    <w:p w14:paraId="0E3E7CD1" w14:textId="77777777" w:rsidR="002E58D1" w:rsidRPr="00AA7CDA" w:rsidRDefault="002E58D1" w:rsidP="00BD78B9">
      <w:pPr>
        <w:spacing w:line="360" w:lineRule="auto"/>
        <w:jc w:val="left"/>
        <w:rPr>
          <w:rFonts w:ascii="仿宋_GB2312" w:eastAsia="仿宋_GB2312" w:hAnsi="仿宋_GB2312" w:cs="宋体"/>
          <w:color w:val="444444"/>
          <w:kern w:val="0"/>
          <w:sz w:val="30"/>
          <w:szCs w:val="30"/>
        </w:rPr>
      </w:pPr>
    </w:p>
    <w:p w14:paraId="0E472809" w14:textId="77777777" w:rsidR="002E58D1" w:rsidRPr="00AA7CDA" w:rsidRDefault="002E58D1" w:rsidP="00BD78B9">
      <w:pPr>
        <w:spacing w:line="360" w:lineRule="auto"/>
        <w:jc w:val="left"/>
        <w:rPr>
          <w:rFonts w:ascii="仿宋_GB2312" w:eastAsia="仿宋_GB2312" w:hAnsi="仿宋_GB2312" w:cs="宋体"/>
          <w:color w:val="444444"/>
          <w:kern w:val="0"/>
          <w:sz w:val="30"/>
          <w:szCs w:val="30"/>
        </w:rPr>
      </w:pPr>
    </w:p>
    <w:p w14:paraId="5AD78708" w14:textId="77777777" w:rsidR="002E58D1" w:rsidRPr="00E9092C" w:rsidRDefault="00E765AA" w:rsidP="006F636A">
      <w:pPr>
        <w:spacing w:line="360" w:lineRule="auto"/>
        <w:ind w:firstLineChars="100" w:firstLine="300"/>
        <w:jc w:val="left"/>
        <w:rPr>
          <w:rFonts w:ascii="宋体" w:hAnsi="宋体"/>
          <w:sz w:val="30"/>
          <w:szCs w:val="30"/>
        </w:rPr>
      </w:pPr>
      <w:r w:rsidRPr="00AA7CDA">
        <w:rPr>
          <w:rFonts w:ascii="仿宋_GB2312" w:eastAsia="仿宋_GB2312" w:hAnsi="仿宋_GB2312" w:cs="宋体" w:hint="eastAsia"/>
          <w:color w:val="444444"/>
          <w:kern w:val="0"/>
          <w:sz w:val="30"/>
          <w:szCs w:val="30"/>
        </w:rPr>
        <w:t>实验室与设备管理处</w:t>
      </w:r>
      <w:r w:rsidR="00EA7CD8" w:rsidRPr="00AA7CDA">
        <w:rPr>
          <w:rFonts w:ascii="仿宋_GB2312" w:eastAsia="仿宋_GB2312" w:hAnsi="仿宋_GB2312" w:cs="宋体" w:hint="eastAsia"/>
          <w:color w:val="444444"/>
          <w:kern w:val="0"/>
          <w:sz w:val="30"/>
          <w:szCs w:val="30"/>
        </w:rPr>
        <w:t xml:space="preserve"> </w:t>
      </w:r>
      <w:r w:rsidR="00AA7CDA">
        <w:rPr>
          <w:rFonts w:ascii="仿宋_GB2312" w:eastAsia="仿宋_GB2312" w:hAnsi="仿宋_GB2312" w:cs="宋体"/>
          <w:color w:val="444444"/>
          <w:kern w:val="0"/>
          <w:sz w:val="30"/>
          <w:szCs w:val="30"/>
        </w:rPr>
        <w:t xml:space="preserve">      </w:t>
      </w:r>
      <w:r w:rsidR="00FD2564" w:rsidRPr="00AA7CDA">
        <w:rPr>
          <w:rFonts w:ascii="仿宋_GB2312" w:eastAsia="仿宋_GB2312" w:hAnsi="仿宋_GB2312" w:cs="宋体" w:hint="eastAsia"/>
          <w:color w:val="444444"/>
          <w:kern w:val="0"/>
          <w:sz w:val="30"/>
          <w:szCs w:val="30"/>
        </w:rPr>
        <w:t>国有资产管理处</w:t>
      </w:r>
      <w:r w:rsidR="00EA7CD8" w:rsidRPr="00AA7CDA">
        <w:rPr>
          <w:rFonts w:ascii="仿宋_GB2312" w:eastAsia="仿宋_GB2312" w:hAnsi="仿宋_GB2312" w:cs="宋体" w:hint="eastAsia"/>
          <w:color w:val="444444"/>
          <w:kern w:val="0"/>
          <w:sz w:val="30"/>
          <w:szCs w:val="30"/>
        </w:rPr>
        <w:t xml:space="preserve">  </w:t>
      </w:r>
      <w:r w:rsidR="006F636A" w:rsidRPr="00AA7CDA">
        <w:rPr>
          <w:rFonts w:ascii="仿宋_GB2312" w:eastAsia="仿宋_GB2312" w:hAnsi="仿宋_GB2312" w:cs="宋体" w:hint="eastAsia"/>
          <w:color w:val="444444"/>
          <w:kern w:val="0"/>
          <w:sz w:val="30"/>
          <w:szCs w:val="30"/>
        </w:rPr>
        <w:t xml:space="preserve"> </w:t>
      </w:r>
      <w:r w:rsidR="006F636A">
        <w:rPr>
          <w:rFonts w:ascii="仿宋_GB2312" w:eastAsia="仿宋_GB2312" w:hAnsi="仿宋_GB2312" w:cs="宋体"/>
          <w:color w:val="444444"/>
          <w:kern w:val="0"/>
          <w:sz w:val="30"/>
          <w:szCs w:val="30"/>
        </w:rPr>
        <w:t xml:space="preserve"> </w:t>
      </w:r>
      <w:r w:rsidR="006F636A" w:rsidRPr="00AA7CDA">
        <w:rPr>
          <w:rFonts w:ascii="仿宋_GB2312" w:eastAsia="仿宋_GB2312" w:hAnsi="仿宋_GB2312" w:cs="宋体"/>
          <w:color w:val="444444"/>
          <w:kern w:val="0"/>
          <w:sz w:val="30"/>
          <w:szCs w:val="30"/>
        </w:rPr>
        <w:t xml:space="preserve"> </w:t>
      </w:r>
      <w:r w:rsidR="006F636A">
        <w:rPr>
          <w:rFonts w:ascii="仿宋_GB2312" w:eastAsia="仿宋_GB2312" w:hAnsi="仿宋_GB2312" w:cs="宋体"/>
          <w:color w:val="444444"/>
          <w:kern w:val="0"/>
          <w:sz w:val="30"/>
          <w:szCs w:val="30"/>
        </w:rPr>
        <w:t xml:space="preserve"> </w:t>
      </w:r>
      <w:r w:rsidR="006F636A" w:rsidRPr="00AA7CDA">
        <w:rPr>
          <w:rFonts w:ascii="仿宋_GB2312" w:eastAsia="仿宋_GB2312" w:hAnsi="仿宋_GB2312" w:cs="宋体" w:hint="eastAsia"/>
          <w:color w:val="444444"/>
          <w:kern w:val="0"/>
          <w:sz w:val="30"/>
          <w:szCs w:val="30"/>
        </w:rPr>
        <w:t>计财处</w:t>
      </w:r>
      <w:r w:rsidR="006F636A">
        <w:rPr>
          <w:rFonts w:ascii="仿宋_GB2312" w:eastAsia="仿宋_GB2312" w:hAnsi="仿宋_GB2312" w:cs="宋体" w:hint="eastAsia"/>
          <w:color w:val="444444"/>
          <w:kern w:val="0"/>
          <w:sz w:val="30"/>
          <w:szCs w:val="30"/>
        </w:rPr>
        <w:t xml:space="preserve"> </w:t>
      </w:r>
      <w:r w:rsidR="006F636A">
        <w:rPr>
          <w:rFonts w:ascii="仿宋_GB2312" w:eastAsia="仿宋_GB2312" w:hAnsi="仿宋_GB2312" w:cs="宋体"/>
          <w:color w:val="444444"/>
          <w:kern w:val="0"/>
          <w:sz w:val="30"/>
          <w:szCs w:val="30"/>
        </w:rPr>
        <w:t xml:space="preserve">    </w:t>
      </w:r>
    </w:p>
    <w:p w14:paraId="19642CBA" w14:textId="77777777" w:rsidR="00AA7CDA" w:rsidRDefault="00EA7CD8" w:rsidP="00BD78B9">
      <w:pPr>
        <w:spacing w:line="360" w:lineRule="auto"/>
        <w:ind w:firstLine="720"/>
        <w:jc w:val="left"/>
        <w:rPr>
          <w:rFonts w:ascii="宋体" w:hAnsi="宋体"/>
          <w:sz w:val="30"/>
          <w:szCs w:val="30"/>
        </w:rPr>
      </w:pPr>
      <w:r w:rsidRPr="00E9092C">
        <w:rPr>
          <w:rFonts w:ascii="宋体" w:hAnsi="宋体" w:hint="eastAsia"/>
          <w:sz w:val="30"/>
          <w:szCs w:val="30"/>
        </w:rPr>
        <w:t xml:space="preserve"> </w:t>
      </w:r>
      <w:r w:rsidR="002E58D1">
        <w:rPr>
          <w:rFonts w:ascii="宋体" w:hAnsi="宋体" w:hint="eastAsia"/>
          <w:sz w:val="30"/>
          <w:szCs w:val="30"/>
        </w:rPr>
        <w:t xml:space="preserve">                            </w:t>
      </w:r>
    </w:p>
    <w:p w14:paraId="3314A7D9" w14:textId="77777777" w:rsidR="00EA7CD8" w:rsidRPr="00AA7CDA" w:rsidRDefault="002E58D1" w:rsidP="00AA7CDA">
      <w:pPr>
        <w:spacing w:line="360" w:lineRule="auto"/>
        <w:ind w:firstLineChars="2100" w:firstLine="6300"/>
        <w:jc w:val="left"/>
        <w:rPr>
          <w:rFonts w:ascii="仿宋_GB2312" w:eastAsia="仿宋_GB2312" w:hAnsi="仿宋_GB2312" w:cs="宋体"/>
          <w:color w:val="444444"/>
          <w:kern w:val="0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</w:t>
      </w:r>
      <w:r w:rsidR="00EA7CD8" w:rsidRPr="00AA7CDA">
        <w:rPr>
          <w:rFonts w:ascii="仿宋_GB2312" w:eastAsia="仿宋_GB2312" w:hAnsi="仿宋_GB2312" w:cs="宋体" w:hint="eastAsia"/>
          <w:color w:val="444444"/>
          <w:kern w:val="0"/>
          <w:sz w:val="30"/>
          <w:szCs w:val="30"/>
        </w:rPr>
        <w:t>20</w:t>
      </w:r>
      <w:r w:rsidR="00E765AA" w:rsidRPr="00AA7CDA">
        <w:rPr>
          <w:rFonts w:ascii="仿宋_GB2312" w:eastAsia="仿宋_GB2312" w:hAnsi="仿宋_GB2312" w:cs="宋体" w:hint="eastAsia"/>
          <w:color w:val="444444"/>
          <w:kern w:val="0"/>
          <w:sz w:val="30"/>
          <w:szCs w:val="30"/>
        </w:rPr>
        <w:t>2</w:t>
      </w:r>
      <w:r w:rsidR="006F636A">
        <w:rPr>
          <w:rFonts w:ascii="仿宋_GB2312" w:eastAsia="仿宋_GB2312" w:hAnsi="仿宋_GB2312" w:cs="宋体"/>
          <w:color w:val="444444"/>
          <w:kern w:val="0"/>
          <w:sz w:val="30"/>
          <w:szCs w:val="30"/>
        </w:rPr>
        <w:t>4</w:t>
      </w:r>
      <w:r w:rsidR="00EA7CD8" w:rsidRPr="00AA7CDA">
        <w:rPr>
          <w:rFonts w:ascii="仿宋_GB2312" w:eastAsia="仿宋_GB2312" w:hAnsi="仿宋_GB2312" w:cs="宋体" w:hint="eastAsia"/>
          <w:color w:val="444444"/>
          <w:kern w:val="0"/>
          <w:sz w:val="30"/>
          <w:szCs w:val="30"/>
        </w:rPr>
        <w:t>年</w:t>
      </w:r>
      <w:r w:rsidR="005B4352">
        <w:rPr>
          <w:rFonts w:ascii="仿宋_GB2312" w:eastAsia="仿宋_GB2312" w:hAnsi="仿宋_GB2312" w:cs="宋体"/>
          <w:color w:val="444444"/>
          <w:kern w:val="0"/>
          <w:sz w:val="30"/>
          <w:szCs w:val="30"/>
        </w:rPr>
        <w:t>6</w:t>
      </w:r>
      <w:r w:rsidR="00EA7CD8" w:rsidRPr="00AA7CDA">
        <w:rPr>
          <w:rFonts w:ascii="仿宋_GB2312" w:eastAsia="仿宋_GB2312" w:hAnsi="仿宋_GB2312" w:cs="宋体" w:hint="eastAsia"/>
          <w:color w:val="444444"/>
          <w:kern w:val="0"/>
          <w:sz w:val="30"/>
          <w:szCs w:val="30"/>
        </w:rPr>
        <w:t>月</w:t>
      </w:r>
      <w:r w:rsidR="005B4352">
        <w:rPr>
          <w:rFonts w:ascii="仿宋_GB2312" w:eastAsia="仿宋_GB2312" w:hAnsi="仿宋_GB2312" w:cs="宋体"/>
          <w:color w:val="444444"/>
          <w:kern w:val="0"/>
          <w:sz w:val="30"/>
          <w:szCs w:val="30"/>
        </w:rPr>
        <w:t>5</w:t>
      </w:r>
      <w:r w:rsidR="00EA7CD8" w:rsidRPr="00AA7CDA">
        <w:rPr>
          <w:rFonts w:ascii="仿宋_GB2312" w:eastAsia="仿宋_GB2312" w:hAnsi="仿宋_GB2312" w:cs="宋体" w:hint="eastAsia"/>
          <w:color w:val="444444"/>
          <w:kern w:val="0"/>
          <w:sz w:val="30"/>
          <w:szCs w:val="30"/>
        </w:rPr>
        <w:t>日</w:t>
      </w:r>
    </w:p>
    <w:sectPr w:rsidR="00EA7CD8" w:rsidRPr="00AA7CDA">
      <w:pgSz w:w="11906" w:h="16838"/>
      <w:pgMar w:top="1440" w:right="1486" w:bottom="1440" w:left="16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4B653" w14:textId="77777777" w:rsidR="00864D50" w:rsidRDefault="00864D50" w:rsidP="008F0678">
      <w:r>
        <w:separator/>
      </w:r>
    </w:p>
  </w:endnote>
  <w:endnote w:type="continuationSeparator" w:id="0">
    <w:p w14:paraId="552A9CB9" w14:textId="77777777" w:rsidR="00864D50" w:rsidRDefault="00864D50" w:rsidP="008F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CDC75" w14:textId="77777777" w:rsidR="00864D50" w:rsidRDefault="00864D50" w:rsidP="008F0678">
      <w:r>
        <w:separator/>
      </w:r>
    </w:p>
  </w:footnote>
  <w:footnote w:type="continuationSeparator" w:id="0">
    <w:p w14:paraId="04594A23" w14:textId="77777777" w:rsidR="00864D50" w:rsidRDefault="00864D50" w:rsidP="008F0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61444"/>
    <w:multiLevelType w:val="singleLevel"/>
    <w:tmpl w:val="59361444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8FA"/>
    <w:rsid w:val="000356C7"/>
    <w:rsid w:val="00037847"/>
    <w:rsid w:val="00044A18"/>
    <w:rsid w:val="0006048D"/>
    <w:rsid w:val="00081EA6"/>
    <w:rsid w:val="00084EE7"/>
    <w:rsid w:val="000946ED"/>
    <w:rsid w:val="000A590D"/>
    <w:rsid w:val="000A6F36"/>
    <w:rsid w:val="000C22E4"/>
    <w:rsid w:val="000E0E72"/>
    <w:rsid w:val="000E19A7"/>
    <w:rsid w:val="000F5061"/>
    <w:rsid w:val="00153AD7"/>
    <w:rsid w:val="00181DD0"/>
    <w:rsid w:val="001A35D8"/>
    <w:rsid w:val="001D361F"/>
    <w:rsid w:val="001F16D7"/>
    <w:rsid w:val="001F6278"/>
    <w:rsid w:val="00205869"/>
    <w:rsid w:val="002635D8"/>
    <w:rsid w:val="002706BF"/>
    <w:rsid w:val="00270C04"/>
    <w:rsid w:val="00271E80"/>
    <w:rsid w:val="002A47C0"/>
    <w:rsid w:val="002B54A1"/>
    <w:rsid w:val="002E58D1"/>
    <w:rsid w:val="00305097"/>
    <w:rsid w:val="00310DD2"/>
    <w:rsid w:val="0031432E"/>
    <w:rsid w:val="00320F45"/>
    <w:rsid w:val="00373249"/>
    <w:rsid w:val="003770DA"/>
    <w:rsid w:val="0038582A"/>
    <w:rsid w:val="00397737"/>
    <w:rsid w:val="003A1309"/>
    <w:rsid w:val="003B5E86"/>
    <w:rsid w:val="003B7F03"/>
    <w:rsid w:val="003C019D"/>
    <w:rsid w:val="003E7870"/>
    <w:rsid w:val="0040268F"/>
    <w:rsid w:val="004542EF"/>
    <w:rsid w:val="0047275F"/>
    <w:rsid w:val="0048554B"/>
    <w:rsid w:val="00485C70"/>
    <w:rsid w:val="00494C6F"/>
    <w:rsid w:val="004B31C2"/>
    <w:rsid w:val="004C3041"/>
    <w:rsid w:val="004C3070"/>
    <w:rsid w:val="004D20B3"/>
    <w:rsid w:val="004D6EA3"/>
    <w:rsid w:val="004F22E9"/>
    <w:rsid w:val="00512DB3"/>
    <w:rsid w:val="00552F55"/>
    <w:rsid w:val="00564BBF"/>
    <w:rsid w:val="00570879"/>
    <w:rsid w:val="005A66E2"/>
    <w:rsid w:val="005B2C80"/>
    <w:rsid w:val="005B4352"/>
    <w:rsid w:val="005C07B7"/>
    <w:rsid w:val="005D307E"/>
    <w:rsid w:val="005F236B"/>
    <w:rsid w:val="00610258"/>
    <w:rsid w:val="00623196"/>
    <w:rsid w:val="006237BD"/>
    <w:rsid w:val="00671518"/>
    <w:rsid w:val="006A2231"/>
    <w:rsid w:val="006B15F7"/>
    <w:rsid w:val="006C234B"/>
    <w:rsid w:val="006F636A"/>
    <w:rsid w:val="0070011F"/>
    <w:rsid w:val="0071655D"/>
    <w:rsid w:val="00765AAB"/>
    <w:rsid w:val="00770573"/>
    <w:rsid w:val="00786A94"/>
    <w:rsid w:val="00790A08"/>
    <w:rsid w:val="007B35F5"/>
    <w:rsid w:val="007B68FF"/>
    <w:rsid w:val="007F6499"/>
    <w:rsid w:val="00837808"/>
    <w:rsid w:val="00864D50"/>
    <w:rsid w:val="008901DA"/>
    <w:rsid w:val="008E3629"/>
    <w:rsid w:val="008E4813"/>
    <w:rsid w:val="008F0678"/>
    <w:rsid w:val="008F09B7"/>
    <w:rsid w:val="008F1EF7"/>
    <w:rsid w:val="00900224"/>
    <w:rsid w:val="00906C2D"/>
    <w:rsid w:val="009135EA"/>
    <w:rsid w:val="00914EDF"/>
    <w:rsid w:val="009151C0"/>
    <w:rsid w:val="00932296"/>
    <w:rsid w:val="00942E96"/>
    <w:rsid w:val="00957248"/>
    <w:rsid w:val="00957F76"/>
    <w:rsid w:val="009630C7"/>
    <w:rsid w:val="00997365"/>
    <w:rsid w:val="009B4B6C"/>
    <w:rsid w:val="009B5321"/>
    <w:rsid w:val="009B58FA"/>
    <w:rsid w:val="00A0420D"/>
    <w:rsid w:val="00A16115"/>
    <w:rsid w:val="00A327CC"/>
    <w:rsid w:val="00A37CAC"/>
    <w:rsid w:val="00A65DB5"/>
    <w:rsid w:val="00A777E6"/>
    <w:rsid w:val="00AA1F06"/>
    <w:rsid w:val="00AA7CDA"/>
    <w:rsid w:val="00AB5938"/>
    <w:rsid w:val="00AC706B"/>
    <w:rsid w:val="00B05169"/>
    <w:rsid w:val="00B109E7"/>
    <w:rsid w:val="00B15635"/>
    <w:rsid w:val="00B463DE"/>
    <w:rsid w:val="00BC3937"/>
    <w:rsid w:val="00BD78B9"/>
    <w:rsid w:val="00BE55D8"/>
    <w:rsid w:val="00BE68A7"/>
    <w:rsid w:val="00C17D8E"/>
    <w:rsid w:val="00C57E28"/>
    <w:rsid w:val="00C75E40"/>
    <w:rsid w:val="00CB6DBA"/>
    <w:rsid w:val="00CD617D"/>
    <w:rsid w:val="00CD7ECD"/>
    <w:rsid w:val="00D17E54"/>
    <w:rsid w:val="00D5534E"/>
    <w:rsid w:val="00D964A5"/>
    <w:rsid w:val="00DC3592"/>
    <w:rsid w:val="00DE425C"/>
    <w:rsid w:val="00DF0932"/>
    <w:rsid w:val="00DF3B9D"/>
    <w:rsid w:val="00E137CA"/>
    <w:rsid w:val="00E25CF0"/>
    <w:rsid w:val="00E57D29"/>
    <w:rsid w:val="00E637EF"/>
    <w:rsid w:val="00E7572E"/>
    <w:rsid w:val="00E765AA"/>
    <w:rsid w:val="00E9092C"/>
    <w:rsid w:val="00E91248"/>
    <w:rsid w:val="00EA1577"/>
    <w:rsid w:val="00EA7CD8"/>
    <w:rsid w:val="00EB3F4E"/>
    <w:rsid w:val="00EB4C9F"/>
    <w:rsid w:val="00EE0193"/>
    <w:rsid w:val="00EE0D18"/>
    <w:rsid w:val="00EE4668"/>
    <w:rsid w:val="00EF4132"/>
    <w:rsid w:val="00F250F7"/>
    <w:rsid w:val="00F25848"/>
    <w:rsid w:val="00F4258A"/>
    <w:rsid w:val="00F432E6"/>
    <w:rsid w:val="00F50C1B"/>
    <w:rsid w:val="00F61F70"/>
    <w:rsid w:val="00F976D8"/>
    <w:rsid w:val="00FC3643"/>
    <w:rsid w:val="00FD179A"/>
    <w:rsid w:val="00FD2564"/>
    <w:rsid w:val="00FE26B9"/>
    <w:rsid w:val="00FE3968"/>
    <w:rsid w:val="00FE46DD"/>
    <w:rsid w:val="00FF52FF"/>
    <w:rsid w:val="08131CF5"/>
    <w:rsid w:val="0834268C"/>
    <w:rsid w:val="13196C7C"/>
    <w:rsid w:val="15A26A47"/>
    <w:rsid w:val="19392F17"/>
    <w:rsid w:val="1D1F745C"/>
    <w:rsid w:val="30261C10"/>
    <w:rsid w:val="312D34E3"/>
    <w:rsid w:val="32287B89"/>
    <w:rsid w:val="429A0E56"/>
    <w:rsid w:val="4E867D10"/>
    <w:rsid w:val="4F1B0B63"/>
    <w:rsid w:val="55EA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F38819"/>
  <w15:chartTrackingRefBased/>
  <w15:docId w15:val="{8D88CFBD-EE17-4D31-B05E-23138E9F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页眉 字符"/>
    <w:link w:val="a5"/>
    <w:rPr>
      <w:kern w:val="2"/>
      <w:sz w:val="18"/>
      <w:szCs w:val="18"/>
    </w:rPr>
  </w:style>
  <w:style w:type="character" w:customStyle="1" w:styleId="a6">
    <w:name w:val="页脚 字符"/>
    <w:link w:val="a7"/>
    <w:rPr>
      <w:kern w:val="2"/>
      <w:sz w:val="18"/>
      <w:szCs w:val="18"/>
    </w:rPr>
  </w:style>
  <w:style w:type="paragraph" w:styleId="a5">
    <w:name w:val="header"/>
    <w:basedOn w:val="a"/>
    <w:link w:val="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7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table" w:styleId="a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unhideWhenUsed/>
    <w:rsid w:val="007F64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uiPriority w:val="22"/>
    <w:qFormat/>
    <w:rsid w:val="007F64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8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235</Words>
  <Characters>1341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Sky123.Org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</cp:lastModifiedBy>
  <cp:revision>2</cp:revision>
  <cp:lastPrinted>2020-07-24T06:00:00Z</cp:lastPrinted>
  <dcterms:created xsi:type="dcterms:W3CDTF">2024-06-11T04:25:00Z</dcterms:created>
  <dcterms:modified xsi:type="dcterms:W3CDTF">2024-06-11T04:25:00Z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